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690DE" w14:textId="77777777" w:rsidR="009A720F" w:rsidRPr="0079656E" w:rsidRDefault="009A720F" w:rsidP="007A7BE4">
      <w:pPr>
        <w:pStyle w:val="3"/>
        <w:tabs>
          <w:tab w:val="left" w:pos="-540"/>
        </w:tabs>
        <w:spacing w:before="120" w:after="120"/>
        <w:jc w:val="center"/>
        <w:rPr>
          <w:bCs w:val="0"/>
          <w:sz w:val="24"/>
          <w:szCs w:val="24"/>
        </w:rPr>
      </w:pPr>
      <w:r w:rsidRPr="0079656E">
        <w:rPr>
          <w:bCs w:val="0"/>
          <w:sz w:val="24"/>
          <w:szCs w:val="24"/>
        </w:rPr>
        <w:t>ТЕХНИЧЕСКОЕ ЗАДАНИЕ</w:t>
      </w:r>
      <w:r w:rsidR="004E244A">
        <w:rPr>
          <w:bCs w:val="0"/>
          <w:sz w:val="24"/>
          <w:szCs w:val="24"/>
        </w:rPr>
        <w:t xml:space="preserve"> </w:t>
      </w:r>
    </w:p>
    <w:p w14:paraId="6DE9DC48" w14:textId="6237D942" w:rsidR="004E244A" w:rsidRDefault="009A720F" w:rsidP="000A338B">
      <w:pPr>
        <w:pStyle w:val="31"/>
        <w:spacing w:after="0"/>
        <w:ind w:left="-142" w:right="-143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79656E">
        <w:rPr>
          <w:rFonts w:ascii="Arial" w:hAnsi="Arial" w:cs="Arial"/>
          <w:b/>
          <w:bCs/>
          <w:sz w:val="24"/>
          <w:szCs w:val="24"/>
        </w:rPr>
        <w:t xml:space="preserve">на </w:t>
      </w:r>
      <w:r w:rsidR="00C069A4">
        <w:rPr>
          <w:rFonts w:ascii="Arial" w:hAnsi="Arial" w:cs="Arial"/>
          <w:b/>
          <w:bCs/>
          <w:sz w:val="24"/>
          <w:szCs w:val="24"/>
        </w:rPr>
        <w:t>оказание услуг</w:t>
      </w:r>
      <w:r w:rsidR="003039EB">
        <w:rPr>
          <w:rFonts w:ascii="Arial" w:hAnsi="Arial" w:cs="Arial"/>
          <w:b/>
          <w:bCs/>
          <w:sz w:val="24"/>
          <w:szCs w:val="24"/>
        </w:rPr>
        <w:t xml:space="preserve"> </w:t>
      </w:r>
      <w:r w:rsidR="00B458B5">
        <w:rPr>
          <w:rFonts w:ascii="Arial" w:hAnsi="Arial" w:cs="Arial"/>
          <w:b/>
          <w:bCs/>
          <w:sz w:val="24"/>
          <w:szCs w:val="24"/>
        </w:rPr>
        <w:t>по разработке документации в области недропользования на</w:t>
      </w:r>
      <w:r w:rsidR="000A338B">
        <w:rPr>
          <w:rFonts w:ascii="Arial" w:hAnsi="Arial" w:cs="Arial"/>
          <w:b/>
          <w:bCs/>
          <w:sz w:val="24"/>
          <w:szCs w:val="24"/>
        </w:rPr>
        <w:t xml:space="preserve"> объектах</w:t>
      </w:r>
      <w:r w:rsidR="00B458B5">
        <w:rPr>
          <w:rFonts w:ascii="Arial" w:hAnsi="Arial" w:cs="Arial"/>
          <w:b/>
          <w:bCs/>
          <w:sz w:val="24"/>
          <w:szCs w:val="24"/>
        </w:rPr>
        <w:t xml:space="preserve"> </w:t>
      </w:r>
      <w:r w:rsidR="006564EB">
        <w:rPr>
          <w:rFonts w:ascii="Arial" w:hAnsi="Arial" w:cs="Arial"/>
          <w:b/>
          <w:bCs/>
          <w:sz w:val="24"/>
          <w:szCs w:val="24"/>
        </w:rPr>
        <w:t>Западного региона</w:t>
      </w:r>
      <w:r w:rsidR="000A338B">
        <w:rPr>
          <w:rFonts w:ascii="Arial" w:hAnsi="Arial" w:cs="Arial"/>
          <w:b/>
          <w:bCs/>
          <w:sz w:val="24"/>
          <w:szCs w:val="24"/>
        </w:rPr>
        <w:t xml:space="preserve"> </w:t>
      </w:r>
      <w:r w:rsidR="00782E5A">
        <w:rPr>
          <w:rFonts w:ascii="Arial" w:hAnsi="Arial" w:cs="Arial"/>
          <w:b/>
          <w:bCs/>
          <w:sz w:val="24"/>
          <w:szCs w:val="24"/>
        </w:rPr>
        <w:t>АО «КТК-Р»</w:t>
      </w:r>
      <w:r w:rsidR="004E244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B4AD5E" w14:textId="77777777" w:rsidR="009A720F" w:rsidRPr="009654EE" w:rsidRDefault="009A720F" w:rsidP="000A338B">
      <w:pPr>
        <w:pStyle w:val="31"/>
        <w:spacing w:after="0"/>
        <w:ind w:left="-142" w:right="-143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116BC8B1" w14:textId="77777777" w:rsidR="00C37917" w:rsidRPr="00816836" w:rsidRDefault="00C37917" w:rsidP="00C37917">
      <w:pPr>
        <w:pStyle w:val="31"/>
        <w:spacing w:after="0" w:line="216" w:lineRule="auto"/>
        <w:ind w:left="-142" w:right="-143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4"/>
        <w:gridCol w:w="7419"/>
      </w:tblGrid>
      <w:tr w:rsidR="004E2179" w:rsidRPr="0079656E" w14:paraId="53A68EAA" w14:textId="77777777" w:rsidTr="006564EB">
        <w:trPr>
          <w:trHeight w:val="4390"/>
        </w:trPr>
        <w:tc>
          <w:tcPr>
            <w:tcW w:w="2504" w:type="dxa"/>
          </w:tcPr>
          <w:p w14:paraId="6EFEE419" w14:textId="77777777" w:rsidR="009A720F" w:rsidRPr="008F4931" w:rsidRDefault="009A720F" w:rsidP="00C069A4">
            <w:pPr>
              <w:spacing w:before="60" w:after="6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49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Наименование </w:t>
            </w:r>
            <w:r w:rsidR="00C069A4">
              <w:rPr>
                <w:rFonts w:ascii="Arial" w:hAnsi="Arial" w:cs="Arial"/>
                <w:b/>
                <w:bCs/>
                <w:sz w:val="22"/>
                <w:szCs w:val="22"/>
              </w:rPr>
              <w:t>услуг</w:t>
            </w:r>
          </w:p>
        </w:tc>
        <w:tc>
          <w:tcPr>
            <w:tcW w:w="7419" w:type="dxa"/>
          </w:tcPr>
          <w:p w14:paraId="13CA1154" w14:textId="39F2F8FD" w:rsidR="00B458B5" w:rsidRDefault="00C6547D" w:rsidP="004F566B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</w:t>
            </w:r>
            <w:r w:rsidR="004F566B">
              <w:rPr>
                <w:rFonts w:ascii="Arial" w:hAnsi="Arial" w:cs="Arial"/>
                <w:bCs/>
                <w:sz w:val="22"/>
                <w:szCs w:val="22"/>
              </w:rPr>
              <w:t xml:space="preserve">1. </w:t>
            </w:r>
            <w:r w:rsidR="00B458B5">
              <w:rPr>
                <w:rFonts w:ascii="Arial" w:hAnsi="Arial" w:cs="Arial"/>
                <w:bCs/>
                <w:sz w:val="22"/>
                <w:szCs w:val="22"/>
              </w:rPr>
              <w:t>Разработка и согласование проектов зон санитарной охраны (далее-ЗСО) для водозаборных скважин, расположенных в границах насосной перекачивающей станции (далее – НПС) НПС-4.</w:t>
            </w:r>
          </w:p>
          <w:p w14:paraId="6B2D4BAA" w14:textId="5D4058A9" w:rsidR="00B458B5" w:rsidRDefault="00B458B5" w:rsidP="00B458B5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1.2. Разработка и согласование проектов зон санитарной охраны (далее-ЗСО) для водозаборных скважин, расположенных в границах НПС-5.</w:t>
            </w:r>
          </w:p>
          <w:p w14:paraId="089637BF" w14:textId="5A03EF4A" w:rsidR="00B458B5" w:rsidRDefault="00B458B5" w:rsidP="00B458B5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1.3 Разработка и согласование </w:t>
            </w:r>
            <w:r w:rsidR="00394356">
              <w:rPr>
                <w:rFonts w:ascii="Arial" w:hAnsi="Arial" w:cs="Arial"/>
                <w:bCs/>
                <w:sz w:val="22"/>
                <w:szCs w:val="22"/>
              </w:rPr>
              <w:t xml:space="preserve">в установленном порядке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программы мониторинга </w:t>
            </w:r>
            <w:r w:rsidR="00394356">
              <w:rPr>
                <w:rFonts w:ascii="Arial" w:hAnsi="Arial" w:cs="Arial"/>
                <w:bCs/>
                <w:sz w:val="22"/>
                <w:szCs w:val="22"/>
              </w:rPr>
              <w:t>подземных вод на лицензионном участке НПС -4.</w:t>
            </w:r>
          </w:p>
          <w:p w14:paraId="655DA961" w14:textId="5E72DAB3" w:rsidR="00394356" w:rsidRDefault="00394356" w:rsidP="00394356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1.4 Разработка и согласование в установленном порядке программы мониторинга подземных вод на лицензионном участке НПС -5.</w:t>
            </w:r>
          </w:p>
          <w:p w14:paraId="1BB2A9C8" w14:textId="513E683E" w:rsidR="00394356" w:rsidRPr="00BB0FC4" w:rsidRDefault="00394356" w:rsidP="00B458B5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1.5 </w:t>
            </w:r>
            <w:r w:rsidRPr="00394356">
              <w:rPr>
                <w:rFonts w:ascii="Arial" w:hAnsi="Arial" w:cs="Arial"/>
                <w:bCs/>
                <w:sz w:val="22"/>
                <w:szCs w:val="22"/>
              </w:rPr>
              <w:t>Составление (</w:t>
            </w:r>
            <w:r w:rsidRPr="00BB0FC4">
              <w:rPr>
                <w:rFonts w:ascii="Arial" w:hAnsi="Arial" w:cs="Arial"/>
                <w:bCs/>
                <w:sz w:val="22"/>
                <w:szCs w:val="22"/>
              </w:rPr>
              <w:t xml:space="preserve">восстановление) и сдача в Территориальный фонд геологической информации (далее – ТФГИ) Краснодарского края учетных карточек </w:t>
            </w:r>
            <w:r w:rsidR="00FA2D21" w:rsidRPr="00BB0FC4">
              <w:rPr>
                <w:rFonts w:ascii="Arial" w:hAnsi="Arial" w:cs="Arial"/>
                <w:bCs/>
                <w:sz w:val="22"/>
                <w:szCs w:val="22"/>
              </w:rPr>
              <w:t xml:space="preserve">и паспортов </w:t>
            </w:r>
            <w:proofErr w:type="gramStart"/>
            <w:r w:rsidRPr="00BB0FC4">
              <w:rPr>
                <w:rFonts w:ascii="Arial" w:hAnsi="Arial" w:cs="Arial"/>
                <w:bCs/>
                <w:sz w:val="22"/>
                <w:szCs w:val="22"/>
              </w:rPr>
              <w:t>артезианских  скважин</w:t>
            </w:r>
            <w:proofErr w:type="gramEnd"/>
            <w:r w:rsidRPr="00BB0FC4">
              <w:rPr>
                <w:rFonts w:ascii="Arial" w:hAnsi="Arial" w:cs="Arial"/>
                <w:bCs/>
                <w:sz w:val="22"/>
                <w:szCs w:val="22"/>
              </w:rPr>
              <w:t>, расположенных на лицензионном участке НПС-8</w:t>
            </w:r>
            <w:r w:rsidR="00351D8A" w:rsidRPr="00BB0FC4">
              <w:rPr>
                <w:rFonts w:ascii="Arial" w:hAnsi="Arial" w:cs="Arial"/>
                <w:bCs/>
                <w:sz w:val="22"/>
                <w:szCs w:val="22"/>
              </w:rPr>
              <w:t xml:space="preserve"> (для двух скважин)</w:t>
            </w:r>
            <w:r w:rsidRPr="00BB0FC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0ECBB16" w14:textId="6231F79A" w:rsidR="00394356" w:rsidRPr="00BB0FC4" w:rsidRDefault="00394356" w:rsidP="00394356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B0FC4">
              <w:rPr>
                <w:rFonts w:ascii="Arial" w:hAnsi="Arial" w:cs="Arial"/>
                <w:bCs/>
                <w:sz w:val="22"/>
                <w:szCs w:val="22"/>
              </w:rPr>
              <w:t xml:space="preserve">1.6 Составление (восстановление) и сдачей в ТФГИ Краснодарского края учетных карточек </w:t>
            </w:r>
            <w:r w:rsidR="00FA2D21" w:rsidRPr="00BB0FC4">
              <w:rPr>
                <w:rFonts w:ascii="Arial" w:hAnsi="Arial" w:cs="Arial"/>
                <w:bCs/>
                <w:sz w:val="22"/>
                <w:szCs w:val="22"/>
              </w:rPr>
              <w:t xml:space="preserve">и паспортов </w:t>
            </w:r>
            <w:proofErr w:type="gramStart"/>
            <w:r w:rsidRPr="00BB0FC4">
              <w:rPr>
                <w:rFonts w:ascii="Arial" w:hAnsi="Arial" w:cs="Arial"/>
                <w:bCs/>
                <w:sz w:val="22"/>
                <w:szCs w:val="22"/>
              </w:rPr>
              <w:t>артезианских  скважин</w:t>
            </w:r>
            <w:proofErr w:type="gramEnd"/>
            <w:r w:rsidRPr="00BB0FC4">
              <w:rPr>
                <w:rFonts w:ascii="Arial" w:hAnsi="Arial" w:cs="Arial"/>
                <w:bCs/>
                <w:sz w:val="22"/>
                <w:szCs w:val="22"/>
              </w:rPr>
              <w:t>, расположенных на лицензионном участке НПС-7</w:t>
            </w:r>
            <w:r w:rsidR="00351D8A" w:rsidRPr="00BB0FC4">
              <w:rPr>
                <w:rFonts w:ascii="Arial" w:hAnsi="Arial" w:cs="Arial"/>
                <w:bCs/>
                <w:sz w:val="22"/>
                <w:szCs w:val="22"/>
              </w:rPr>
              <w:t xml:space="preserve"> (для двух скважин)</w:t>
            </w:r>
            <w:r w:rsidRPr="00BB0FC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946C62C" w14:textId="73BDE362" w:rsidR="00B458B5" w:rsidRDefault="00394356" w:rsidP="004F566B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B0FC4">
              <w:rPr>
                <w:rFonts w:ascii="Arial" w:hAnsi="Arial" w:cs="Arial"/>
                <w:bCs/>
                <w:sz w:val="22"/>
                <w:szCs w:val="22"/>
              </w:rPr>
              <w:t xml:space="preserve">1.7 Формирование </w:t>
            </w:r>
            <w:r w:rsidR="00FA2D21" w:rsidRPr="00BB0FC4">
              <w:rPr>
                <w:rFonts w:ascii="Arial" w:hAnsi="Arial" w:cs="Arial"/>
                <w:bCs/>
                <w:sz w:val="22"/>
                <w:szCs w:val="22"/>
              </w:rPr>
              <w:t xml:space="preserve">и сдача </w:t>
            </w:r>
            <w:r w:rsidR="00351D8A" w:rsidRPr="00BB0FC4">
              <w:rPr>
                <w:rFonts w:ascii="Arial" w:hAnsi="Arial" w:cs="Arial"/>
                <w:bCs/>
                <w:sz w:val="22"/>
                <w:szCs w:val="22"/>
              </w:rPr>
              <w:t xml:space="preserve">за 2025 год </w:t>
            </w:r>
            <w:r w:rsidR="00FA2D21" w:rsidRPr="00BB0FC4">
              <w:rPr>
                <w:rFonts w:ascii="Arial" w:hAnsi="Arial" w:cs="Arial"/>
                <w:bCs/>
                <w:sz w:val="22"/>
                <w:szCs w:val="22"/>
              </w:rPr>
              <w:t xml:space="preserve">в ТФГИ Краснодарского края информационного </w:t>
            </w:r>
            <w:r w:rsidRPr="00BB0FC4">
              <w:rPr>
                <w:rFonts w:ascii="Arial" w:hAnsi="Arial" w:cs="Arial"/>
                <w:bCs/>
                <w:sz w:val="22"/>
                <w:szCs w:val="22"/>
              </w:rPr>
              <w:t xml:space="preserve">отчета </w:t>
            </w:r>
            <w:r w:rsidR="00FA2D21" w:rsidRPr="00BB0FC4">
              <w:rPr>
                <w:rFonts w:ascii="Arial" w:hAnsi="Arial" w:cs="Arial"/>
                <w:bCs/>
                <w:sz w:val="22"/>
                <w:szCs w:val="22"/>
              </w:rPr>
              <w:t xml:space="preserve">о результатах мониторинга состояния недр, на лицензионном </w:t>
            </w:r>
            <w:proofErr w:type="gramStart"/>
            <w:r w:rsidR="00FA2D21" w:rsidRPr="00BB0FC4">
              <w:rPr>
                <w:rFonts w:ascii="Arial" w:hAnsi="Arial" w:cs="Arial"/>
                <w:bCs/>
                <w:sz w:val="22"/>
                <w:szCs w:val="22"/>
              </w:rPr>
              <w:t>участке  НПС</w:t>
            </w:r>
            <w:proofErr w:type="gramEnd"/>
            <w:r w:rsidR="00FA2D21" w:rsidRPr="00BB0FC4">
              <w:rPr>
                <w:rFonts w:ascii="Arial" w:hAnsi="Arial" w:cs="Arial"/>
                <w:bCs/>
                <w:sz w:val="22"/>
                <w:szCs w:val="22"/>
              </w:rPr>
              <w:t>-8.</w:t>
            </w:r>
            <w:bookmarkStart w:id="0" w:name="_GoBack"/>
            <w:bookmarkEnd w:id="0"/>
          </w:p>
          <w:p w14:paraId="0858AA36" w14:textId="62106349" w:rsidR="00FA2D21" w:rsidRDefault="00FA2D21" w:rsidP="00FA2D21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1.8 Формирование и сдача </w:t>
            </w:r>
            <w:r w:rsidR="00351D8A">
              <w:rPr>
                <w:rFonts w:ascii="Arial" w:hAnsi="Arial" w:cs="Arial"/>
                <w:bCs/>
                <w:sz w:val="22"/>
                <w:szCs w:val="22"/>
              </w:rPr>
              <w:t xml:space="preserve">за 2025 год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в ТФГИ Краснодарского края информационного отчета о результатах мониторинга состояния недр, на лицензионном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участке  НПС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-7.</w:t>
            </w:r>
          </w:p>
          <w:p w14:paraId="29D9F37E" w14:textId="02D6BF89" w:rsidR="00FA2D21" w:rsidRDefault="00FA2D21" w:rsidP="00FA2D21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1.8 Формирование и сдача</w:t>
            </w:r>
            <w:r w:rsidR="00351D8A">
              <w:rPr>
                <w:rFonts w:ascii="Arial" w:hAnsi="Arial" w:cs="Arial"/>
                <w:bCs/>
                <w:sz w:val="22"/>
                <w:szCs w:val="22"/>
              </w:rPr>
              <w:t xml:space="preserve"> за 2025 год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в ТФГИ Ставропольского края информационного отчета о результатах мониторинга состояния недр, на лицензионном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участке  НПС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-4.</w:t>
            </w:r>
          </w:p>
          <w:p w14:paraId="6B992745" w14:textId="2B331422" w:rsidR="00FA2D21" w:rsidRDefault="00FA2D21" w:rsidP="00FA2D21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1.9 1.8 Формирование и сдача </w:t>
            </w:r>
            <w:r w:rsidR="00351D8A">
              <w:rPr>
                <w:rFonts w:ascii="Arial" w:hAnsi="Arial" w:cs="Arial"/>
                <w:bCs/>
                <w:sz w:val="22"/>
                <w:szCs w:val="22"/>
              </w:rPr>
              <w:t xml:space="preserve">за 2025 год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в ТФГИ Ставропольского края информационного отчета о результатах мониторинга состояния недр, на лицензионном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участке  НПС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-5.</w:t>
            </w:r>
          </w:p>
          <w:p w14:paraId="2C97B925" w14:textId="29E8B38A" w:rsidR="009D4BDF" w:rsidRPr="0094604E" w:rsidRDefault="009D4BDF" w:rsidP="006564EB">
            <w:pPr>
              <w:spacing w:before="60" w:after="60"/>
              <w:jc w:val="both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E2179" w:rsidRPr="0079656E" w14:paraId="7D5EBAD2" w14:textId="77777777" w:rsidTr="009654EE">
        <w:trPr>
          <w:trHeight w:val="451"/>
        </w:trPr>
        <w:tc>
          <w:tcPr>
            <w:tcW w:w="2504" w:type="dxa"/>
          </w:tcPr>
          <w:p w14:paraId="37BC01E0" w14:textId="77777777" w:rsidR="009A720F" w:rsidRPr="008F4931" w:rsidRDefault="003039EB" w:rsidP="00C069A4">
            <w:pPr>
              <w:spacing w:before="60" w:after="6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C069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Заказчик. Место оказания услуг. </w:t>
            </w:r>
          </w:p>
        </w:tc>
        <w:tc>
          <w:tcPr>
            <w:tcW w:w="7419" w:type="dxa"/>
          </w:tcPr>
          <w:p w14:paraId="42A0BA5A" w14:textId="6FAA1D5B" w:rsidR="009A720F" w:rsidRPr="00DA2A61" w:rsidRDefault="00BD6108" w:rsidP="00DA2A61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A2A61">
              <w:rPr>
                <w:rFonts w:ascii="Arial" w:hAnsi="Arial" w:cs="Arial"/>
                <w:b/>
                <w:bCs/>
                <w:sz w:val="22"/>
                <w:szCs w:val="22"/>
              </w:rPr>
              <w:t>АО «Каспийский Трубопроводный К</w:t>
            </w:r>
            <w:r w:rsidR="003039EB" w:rsidRPr="00DA2A61">
              <w:rPr>
                <w:rFonts w:ascii="Arial" w:hAnsi="Arial" w:cs="Arial"/>
                <w:b/>
                <w:bCs/>
                <w:sz w:val="22"/>
                <w:szCs w:val="22"/>
              </w:rPr>
              <w:t>онсорциум</w:t>
            </w:r>
            <w:r w:rsidR="009654EE" w:rsidRPr="00DA2A61">
              <w:rPr>
                <w:rFonts w:ascii="Arial" w:hAnsi="Arial" w:cs="Arial"/>
                <w:b/>
                <w:bCs/>
                <w:sz w:val="22"/>
                <w:szCs w:val="22"/>
              </w:rPr>
              <w:t>-Р</w:t>
            </w:r>
            <w:r w:rsidR="003039EB" w:rsidRPr="00DA2A61">
              <w:rPr>
                <w:rFonts w:ascii="Arial" w:hAnsi="Arial" w:cs="Arial"/>
                <w:b/>
                <w:bCs/>
                <w:sz w:val="22"/>
                <w:szCs w:val="22"/>
              </w:rPr>
              <w:t>»</w:t>
            </w:r>
            <w:r w:rsidR="00DA2A61" w:rsidRPr="00DA2A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535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(АО «КТК-Р») </w:t>
            </w:r>
            <w:r w:rsidR="00DA2A61" w:rsidRPr="00DA2A61">
              <w:rPr>
                <w:rFonts w:ascii="Arial" w:hAnsi="Arial" w:cs="Arial"/>
                <w:bCs/>
                <w:sz w:val="22"/>
                <w:szCs w:val="22"/>
              </w:rPr>
              <w:t>(юридический адрес: Российская Федерация, 353900, Краснодарский край, г. Новороссийск, территория Приморский округ Морской терминал)</w:t>
            </w:r>
          </w:p>
          <w:p w14:paraId="59B95A61" w14:textId="77777777" w:rsidR="00DA2A61" w:rsidRPr="00DA2A61" w:rsidRDefault="00DA2A61" w:rsidP="006564EB">
            <w:pPr>
              <w:spacing w:before="60" w:after="6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CD28C9" w14:textId="0FAA74A6" w:rsidR="006564EB" w:rsidRPr="00DA2A61" w:rsidRDefault="006564EB" w:rsidP="00440E40">
            <w:pPr>
              <w:spacing w:before="60" w:after="60"/>
              <w:jc w:val="both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A61">
              <w:rPr>
                <w:rFonts w:ascii="Arial" w:hAnsi="Arial" w:cs="Arial"/>
                <w:b/>
                <w:bCs/>
                <w:sz w:val="22"/>
                <w:szCs w:val="22"/>
              </w:rPr>
              <w:t>Объекты Западного региона</w:t>
            </w:r>
            <w:r w:rsidR="007535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A2A61">
              <w:rPr>
                <w:rFonts w:ascii="Arial" w:hAnsi="Arial" w:cs="Arial"/>
                <w:b/>
                <w:bCs/>
                <w:sz w:val="22"/>
                <w:szCs w:val="22"/>
              </w:rPr>
              <w:t>АО «КТК-Р»:</w:t>
            </w:r>
          </w:p>
          <w:p w14:paraId="77A26FEC" w14:textId="6E3FDCE4" w:rsidR="006564EB" w:rsidRPr="006564EB" w:rsidRDefault="006564EB" w:rsidP="00440E40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DA2A61">
              <w:rPr>
                <w:rFonts w:ascii="Arial" w:hAnsi="Arial" w:cs="Arial"/>
                <w:bCs/>
                <w:sz w:val="22"/>
                <w:szCs w:val="22"/>
                <w:u w:val="single"/>
              </w:rPr>
              <w:t>НПС-8</w:t>
            </w:r>
            <w:r w:rsidRPr="006564EB">
              <w:rPr>
                <w:rFonts w:ascii="Arial" w:hAnsi="Arial" w:cs="Arial"/>
                <w:bCs/>
                <w:sz w:val="22"/>
                <w:szCs w:val="22"/>
              </w:rPr>
              <w:t xml:space="preserve"> (РФ, Краснодарский край, Крымский район);</w:t>
            </w:r>
          </w:p>
          <w:p w14:paraId="2DACA6D3" w14:textId="53847246" w:rsidR="006564EB" w:rsidRPr="006564EB" w:rsidRDefault="006564EB" w:rsidP="00440E40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DA2A61">
              <w:rPr>
                <w:rFonts w:ascii="Arial" w:hAnsi="Arial" w:cs="Arial"/>
                <w:bCs/>
                <w:sz w:val="22"/>
                <w:szCs w:val="22"/>
                <w:u w:val="single"/>
              </w:rPr>
              <w:t>НПС-7</w:t>
            </w:r>
            <w:r w:rsidRPr="006564EB">
              <w:rPr>
                <w:rFonts w:ascii="Arial" w:hAnsi="Arial" w:cs="Arial"/>
                <w:bCs/>
                <w:sz w:val="22"/>
                <w:szCs w:val="22"/>
              </w:rPr>
              <w:t xml:space="preserve"> (РФ, Краснодарский край, Динской район</w:t>
            </w:r>
            <w:r w:rsidR="00FA37D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FA37D4" w:rsidRPr="0068003A">
              <w:rPr>
                <w:rFonts w:ascii="Arial" w:hAnsi="Arial" w:cs="Arial"/>
                <w:bCs/>
                <w:sz w:val="22"/>
                <w:szCs w:val="22"/>
              </w:rPr>
              <w:t>Старомышастовская</w:t>
            </w:r>
            <w:proofErr w:type="spellEnd"/>
            <w:r w:rsidR="00FA37D4" w:rsidRPr="0068003A">
              <w:rPr>
                <w:rFonts w:ascii="Arial" w:hAnsi="Arial" w:cs="Arial"/>
                <w:bCs/>
                <w:sz w:val="22"/>
                <w:szCs w:val="22"/>
              </w:rPr>
              <w:t xml:space="preserve"> станица</w:t>
            </w:r>
            <w:r w:rsidRPr="006564EB">
              <w:rPr>
                <w:rFonts w:ascii="Arial" w:hAnsi="Arial" w:cs="Arial"/>
                <w:bCs/>
                <w:sz w:val="22"/>
                <w:szCs w:val="22"/>
              </w:rPr>
              <w:t xml:space="preserve">); </w:t>
            </w:r>
          </w:p>
          <w:p w14:paraId="3CFAD213" w14:textId="77777777" w:rsidR="006564EB" w:rsidRPr="006564EB" w:rsidRDefault="006564EB" w:rsidP="00440E40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DA2A61">
              <w:rPr>
                <w:rFonts w:ascii="Arial" w:hAnsi="Arial" w:cs="Arial"/>
                <w:bCs/>
                <w:sz w:val="22"/>
                <w:szCs w:val="22"/>
                <w:u w:val="single"/>
              </w:rPr>
              <w:t>НПС-5</w:t>
            </w:r>
            <w:r w:rsidRPr="006564EB">
              <w:rPr>
                <w:rFonts w:ascii="Arial" w:hAnsi="Arial" w:cs="Arial"/>
                <w:bCs/>
                <w:sz w:val="22"/>
                <w:szCs w:val="22"/>
              </w:rPr>
              <w:t xml:space="preserve"> (РФ, Ставропольский край, </w:t>
            </w:r>
            <w:proofErr w:type="spellStart"/>
            <w:r w:rsidRPr="006564EB">
              <w:rPr>
                <w:rFonts w:ascii="Arial" w:hAnsi="Arial" w:cs="Arial"/>
                <w:bCs/>
                <w:sz w:val="22"/>
                <w:szCs w:val="22"/>
              </w:rPr>
              <w:t>Изобильненский</w:t>
            </w:r>
            <w:proofErr w:type="spellEnd"/>
            <w:r w:rsidRPr="006564EB">
              <w:rPr>
                <w:rFonts w:ascii="Arial" w:hAnsi="Arial" w:cs="Arial"/>
                <w:bCs/>
                <w:sz w:val="22"/>
                <w:szCs w:val="22"/>
              </w:rPr>
              <w:t xml:space="preserve"> район, село Птичье, территория </w:t>
            </w:r>
            <w:proofErr w:type="spellStart"/>
            <w:r w:rsidRPr="006564EB">
              <w:rPr>
                <w:rFonts w:ascii="Arial" w:hAnsi="Arial" w:cs="Arial"/>
                <w:bCs/>
                <w:sz w:val="22"/>
                <w:szCs w:val="22"/>
              </w:rPr>
              <w:t>Птиченская</w:t>
            </w:r>
            <w:proofErr w:type="spellEnd"/>
            <w:r w:rsidRPr="006564EB">
              <w:rPr>
                <w:rFonts w:ascii="Arial" w:hAnsi="Arial" w:cs="Arial"/>
                <w:bCs/>
                <w:sz w:val="22"/>
                <w:szCs w:val="22"/>
              </w:rPr>
              <w:t>, сооружение 06/011103/39);</w:t>
            </w:r>
          </w:p>
          <w:p w14:paraId="7CAFBFD1" w14:textId="6C9EA3D4" w:rsidR="006564EB" w:rsidRPr="008F4931" w:rsidRDefault="006564EB" w:rsidP="00FA2D21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A2A61">
              <w:rPr>
                <w:rFonts w:ascii="Arial" w:hAnsi="Arial" w:cs="Arial"/>
                <w:bCs/>
                <w:sz w:val="22"/>
                <w:szCs w:val="22"/>
                <w:u w:val="single"/>
              </w:rPr>
              <w:t>- НПС-4</w:t>
            </w:r>
            <w:r w:rsidRPr="006564EB">
              <w:rPr>
                <w:rFonts w:ascii="Arial" w:hAnsi="Arial" w:cs="Arial"/>
                <w:bCs/>
                <w:sz w:val="22"/>
                <w:szCs w:val="22"/>
              </w:rPr>
              <w:t xml:space="preserve"> (РФ, Ставропольский край, </w:t>
            </w:r>
            <w:proofErr w:type="spellStart"/>
            <w:r w:rsidRPr="006564EB">
              <w:rPr>
                <w:rFonts w:ascii="Arial" w:hAnsi="Arial" w:cs="Arial"/>
                <w:bCs/>
                <w:sz w:val="22"/>
                <w:szCs w:val="22"/>
              </w:rPr>
              <w:t>Ипатовский</w:t>
            </w:r>
            <w:proofErr w:type="spellEnd"/>
            <w:r w:rsidRPr="006564EB">
              <w:rPr>
                <w:rFonts w:ascii="Arial" w:hAnsi="Arial" w:cs="Arial"/>
                <w:bCs/>
                <w:sz w:val="22"/>
                <w:szCs w:val="22"/>
              </w:rPr>
              <w:t xml:space="preserve"> муниципальный округ, квартал 26.02.000000, сооружение 510)</w:t>
            </w:r>
            <w:r w:rsidR="00FA2D2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C37917" w:rsidRPr="0079656E" w14:paraId="6A6F59C7" w14:textId="77777777" w:rsidTr="009654EE">
        <w:trPr>
          <w:trHeight w:val="340"/>
        </w:trPr>
        <w:tc>
          <w:tcPr>
            <w:tcW w:w="2504" w:type="dxa"/>
          </w:tcPr>
          <w:p w14:paraId="3631FAE8" w14:textId="77777777" w:rsidR="00C37917" w:rsidRPr="008F4931" w:rsidRDefault="003039EB" w:rsidP="00C069A4">
            <w:pPr>
              <w:spacing w:before="60" w:after="6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C37917" w:rsidRPr="008F4931">
              <w:rPr>
                <w:rFonts w:ascii="Arial" w:hAnsi="Arial" w:cs="Arial"/>
                <w:b/>
                <w:sz w:val="22"/>
                <w:szCs w:val="22"/>
              </w:rPr>
              <w:t xml:space="preserve">. Основание для </w:t>
            </w:r>
            <w:r w:rsidR="00C069A4">
              <w:rPr>
                <w:rFonts w:ascii="Arial" w:hAnsi="Arial" w:cs="Arial"/>
                <w:b/>
                <w:sz w:val="22"/>
                <w:szCs w:val="22"/>
              </w:rPr>
              <w:t>оказания услуг</w:t>
            </w:r>
            <w:r w:rsidR="005E6D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19" w:type="dxa"/>
            <w:shd w:val="clear" w:color="auto" w:fill="auto"/>
          </w:tcPr>
          <w:p w14:paraId="78AE36A9" w14:textId="77777777" w:rsidR="00FA2D21" w:rsidRPr="008C0FC7" w:rsidRDefault="00C37917" w:rsidP="008C0FC7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816836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FA2D21" w:rsidRPr="008C0FC7">
              <w:rPr>
                <w:rFonts w:ascii="Arial" w:hAnsi="Arial" w:cs="Arial"/>
                <w:bCs/>
                <w:sz w:val="22"/>
                <w:szCs w:val="22"/>
              </w:rPr>
              <w:t xml:space="preserve">. Федеральный закон от 10.01.2002 № 7-ФЗ "Об охране окружающей среды": </w:t>
            </w:r>
          </w:p>
          <w:p w14:paraId="4E73FAD0" w14:textId="29B32400" w:rsidR="00FA2D21" w:rsidRPr="008C0FC7" w:rsidRDefault="008C0FC7" w:rsidP="00351D8A">
            <w:pPr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="00FA2D21" w:rsidRPr="008C0FC7">
              <w:rPr>
                <w:rFonts w:ascii="Arial" w:hAnsi="Arial" w:cs="Arial"/>
                <w:bCs/>
                <w:sz w:val="22"/>
                <w:szCs w:val="22"/>
              </w:rPr>
              <w:t xml:space="preserve"> Федеральный закон от 30.03.1999 № 52-ФЗ "О санитарно-эпидемиологическом благополучии населения":</w:t>
            </w:r>
          </w:p>
          <w:p w14:paraId="5269DC7F" w14:textId="2F2446FD" w:rsidR="00FA2D21" w:rsidRPr="008C0FC7" w:rsidRDefault="008C0FC7" w:rsidP="00351D8A">
            <w:pPr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hyperlink r:id="rId6" w:history="1">
              <w:r w:rsidR="009410C6" w:rsidRPr="008C0FC7">
                <w:rPr>
                  <w:rFonts w:ascii="Arial" w:hAnsi="Arial" w:cs="Arial"/>
                  <w:bCs/>
                  <w:sz w:val="22"/>
                  <w:szCs w:val="22"/>
                </w:rPr>
                <w:t>Закон РФ от 21.02.1992 N 2395-1 "О недрах"</w:t>
              </w:r>
            </w:hyperlink>
          </w:p>
          <w:p w14:paraId="58B663D1" w14:textId="0B172007" w:rsidR="006564EB" w:rsidRPr="008C0FC7" w:rsidRDefault="008C0FC7" w:rsidP="00351D8A">
            <w:pPr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- </w:t>
            </w:r>
            <w:hyperlink r:id="rId7" w:history="1">
              <w:r w:rsidR="009410C6" w:rsidRPr="008C0FC7">
                <w:rPr>
                  <w:rFonts w:ascii="Arial" w:hAnsi="Arial" w:cs="Arial"/>
                  <w:bCs/>
                  <w:sz w:val="22"/>
                  <w:szCs w:val="22"/>
                </w:rPr>
                <w:t>СанПиН 2.1.4.1110-02</w:t>
              </w:r>
            </w:hyperlink>
            <w:r w:rsidR="009410C6" w:rsidRPr="008C0FC7">
              <w:rPr>
                <w:rFonts w:ascii="Arial" w:hAnsi="Arial" w:cs="Arial"/>
                <w:bCs/>
                <w:sz w:val="22"/>
                <w:szCs w:val="22"/>
              </w:rPr>
              <w:t xml:space="preserve"> "Зоны санитарной охраны источников водоснабжения и водопроводов питьевого назначения"</w:t>
            </w:r>
          </w:p>
          <w:p w14:paraId="24D39165" w14:textId="6F7CD184" w:rsidR="0032686E" w:rsidRPr="008C0FC7" w:rsidRDefault="006564EB" w:rsidP="00351D8A">
            <w:pPr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8C0FC7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hyperlink r:id="rId8" w:history="1">
              <w:r w:rsidR="009410C6" w:rsidRPr="008C0FC7">
                <w:rPr>
                  <w:rFonts w:ascii="Arial" w:hAnsi="Arial" w:cs="Arial"/>
                  <w:bCs/>
                  <w:sz w:val="22"/>
                  <w:szCs w:val="22"/>
                </w:rPr>
                <w:t>СП 2.1.5.1059-01</w:t>
              </w:r>
            </w:hyperlink>
            <w:r w:rsidR="009410C6" w:rsidRPr="008C0FC7">
              <w:rPr>
                <w:rFonts w:ascii="Arial" w:hAnsi="Arial" w:cs="Arial"/>
                <w:bCs/>
                <w:sz w:val="22"/>
                <w:szCs w:val="22"/>
              </w:rPr>
              <w:t xml:space="preserve"> "Гигиенические требования к охране подземных вод от загрязнения".</w:t>
            </w:r>
          </w:p>
          <w:p w14:paraId="0C74E4B1" w14:textId="6AFCD81C" w:rsidR="009410C6" w:rsidRPr="008C0FC7" w:rsidRDefault="009410C6" w:rsidP="00351D8A">
            <w:pPr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8C0FC7">
              <w:rPr>
                <w:rFonts w:ascii="Arial" w:hAnsi="Arial" w:cs="Arial"/>
                <w:bCs/>
                <w:sz w:val="22"/>
                <w:szCs w:val="22"/>
              </w:rPr>
              <w:t>- Приказ Министерства природных ресурсов и охраны окружающей среды Ставропольского края №163 от 16.04.2025 г. «Об утверждении Порядка установления, изменения, прекращения существования зон санитарной охраны источников питьевого и хозяйственно-бытового водоснабжения на территории Ставропольского края»</w:t>
            </w:r>
          </w:p>
          <w:p w14:paraId="67770524" w14:textId="07FAC162" w:rsidR="009410C6" w:rsidRDefault="009410C6" w:rsidP="00351D8A">
            <w:pPr>
              <w:jc w:val="both"/>
              <w:outlineLvl w:val="0"/>
              <w:rPr>
                <w:rFonts w:ascii="Arial" w:eastAsiaTheme="minorHAnsi" w:hAnsi="Arial" w:cs="Arial"/>
                <w:lang w:eastAsia="en-US"/>
              </w:rPr>
            </w:pPr>
            <w:r w:rsidRPr="008C0FC7">
              <w:rPr>
                <w:rFonts w:ascii="Arial" w:hAnsi="Arial" w:cs="Arial"/>
                <w:bCs/>
                <w:sz w:val="22"/>
                <w:szCs w:val="22"/>
              </w:rPr>
              <w:t xml:space="preserve">- Приказ Федеральной службы государственной регистрации, кадастра и картографии от 26 июля 2022 года N П/0292 "Об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</w:t>
            </w:r>
            <w:r>
              <w:rPr>
                <w:rFonts w:ascii="Arial" w:eastAsiaTheme="minorHAnsi" w:hAnsi="Arial" w:cs="Arial"/>
                <w:lang w:eastAsia="en-US"/>
              </w:rPr>
              <w:t>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территории"</w:t>
            </w:r>
            <w:r w:rsidR="009D3EA7">
              <w:rPr>
                <w:rFonts w:ascii="Arial" w:eastAsiaTheme="minorHAnsi" w:hAnsi="Arial" w:cs="Arial"/>
                <w:lang w:eastAsia="en-US"/>
              </w:rPr>
              <w:t>;</w:t>
            </w:r>
          </w:p>
          <w:p w14:paraId="39D993B6" w14:textId="4EA9EBE9" w:rsidR="009D3EA7" w:rsidRDefault="009D3EA7" w:rsidP="00351D8A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- </w:t>
            </w:r>
            <w:r w:rsidRPr="009D3EA7">
              <w:rPr>
                <w:rFonts w:ascii="Arial" w:hAnsi="Arial" w:cs="Arial"/>
                <w:bCs/>
                <w:sz w:val="22"/>
                <w:szCs w:val="22"/>
              </w:rPr>
              <w:t>Приказ Федерального аген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</w:t>
            </w:r>
            <w:r w:rsidRPr="009D3EA7">
              <w:rPr>
                <w:rFonts w:ascii="Arial" w:hAnsi="Arial" w:cs="Arial"/>
                <w:bCs/>
                <w:sz w:val="22"/>
                <w:szCs w:val="22"/>
              </w:rPr>
              <w:t xml:space="preserve">ства по недропользованию №548/05 от 23.08.2022 г. </w:t>
            </w:r>
            <w:r w:rsidRPr="00436959">
              <w:rPr>
                <w:rFonts w:ascii="Arial" w:hAnsi="Arial" w:cs="Arial"/>
                <w:bCs/>
                <w:sz w:val="22"/>
                <w:szCs w:val="22"/>
              </w:rPr>
              <w:t>Об утверждении перечней первичной геологической информации о недрах и интерпретированной геологической информации о недрах, представляемых пользователем недр в федеральный фонд геологической информации и его территориальные фонды, фонды геологической</w:t>
            </w:r>
            <w:r>
              <w:rPr>
                <w:rFonts w:ascii="Arial" w:hAnsi="Arial" w:cs="Arial"/>
                <w:bCs/>
                <w:sz w:val="22"/>
                <w:szCs w:val="22"/>
              </w:rPr>
              <w:t>»;</w:t>
            </w:r>
          </w:p>
          <w:p w14:paraId="00FBA522" w14:textId="47F52828" w:rsidR="009410C6" w:rsidRDefault="00E12E9B" w:rsidP="00351D8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Лицензии на право пользования недрами </w:t>
            </w:r>
            <w:r w:rsidR="009D3EA7">
              <w:rPr>
                <w:rFonts w:ascii="Arial" w:hAnsi="Arial" w:cs="Arial"/>
                <w:color w:val="000000"/>
              </w:rPr>
              <w:t>для соответствующих</w:t>
            </w:r>
            <w:r>
              <w:rPr>
                <w:rFonts w:ascii="Arial" w:hAnsi="Arial" w:cs="Arial"/>
                <w:color w:val="000000"/>
              </w:rPr>
              <w:t xml:space="preserve"> лицензионных участков;</w:t>
            </w:r>
          </w:p>
          <w:p w14:paraId="642037A2" w14:textId="77777777" w:rsidR="000B4CBD" w:rsidRPr="00B05E92" w:rsidRDefault="000B4CBD" w:rsidP="00351D8A">
            <w:pPr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05E92">
              <w:rPr>
                <w:rFonts w:ascii="Arial" w:hAnsi="Arial" w:cs="Arial"/>
                <w:bCs/>
                <w:sz w:val="22"/>
                <w:szCs w:val="22"/>
              </w:rPr>
              <w:t>- Внутренние руководящие документы Компании</w:t>
            </w:r>
          </w:p>
          <w:p w14:paraId="43032355" w14:textId="77777777" w:rsidR="000B4CBD" w:rsidRPr="008F4931" w:rsidRDefault="000B4CBD" w:rsidP="00AB4E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  <w:u w:val="single"/>
              </w:rPr>
            </w:pPr>
          </w:p>
        </w:tc>
      </w:tr>
      <w:tr w:rsidR="004E2179" w:rsidRPr="0079656E" w14:paraId="0AA50A72" w14:textId="77777777" w:rsidTr="009654EE">
        <w:trPr>
          <w:trHeight w:val="983"/>
        </w:trPr>
        <w:tc>
          <w:tcPr>
            <w:tcW w:w="2504" w:type="dxa"/>
          </w:tcPr>
          <w:p w14:paraId="4CD428B2" w14:textId="02D14455" w:rsidR="009A720F" w:rsidRPr="00C069A4" w:rsidRDefault="009D3EA7" w:rsidP="00C069A4">
            <w:pPr>
              <w:spacing w:before="60" w:after="6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100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4.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Содержание</w:t>
            </w:r>
            <w:r w:rsidRPr="008F49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работ</w:t>
            </w:r>
            <w:r w:rsidRPr="008010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7419" w:type="dxa"/>
          </w:tcPr>
          <w:p w14:paraId="498B393E" w14:textId="0F960AFA" w:rsidR="009D3EA7" w:rsidRDefault="009D3EA7" w:rsidP="009D3EA7">
            <w:pPr>
              <w:pStyle w:val="10"/>
              <w:widowControl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Arial" w:hAnsi="Arial" w:cs="Arial"/>
                <w:bCs/>
                <w:snapToGrid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4.1 В состав работ </w:t>
            </w:r>
            <w:r w:rsidRPr="00351D8A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по разработке</w:t>
            </w:r>
            <w:r w:rsidR="00351D8A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и </w:t>
            </w:r>
            <w:proofErr w:type="gramStart"/>
            <w:r w:rsidR="00351D8A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согласованию </w:t>
            </w:r>
            <w:r w:rsidRPr="00351D8A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проектов</w:t>
            </w:r>
            <w:proofErr w:type="gramEnd"/>
            <w:r w:rsidRPr="00351D8A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ЗСО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для каждого объекта Компании входят следующие этапы :</w:t>
            </w:r>
          </w:p>
          <w:p w14:paraId="7D1FC9C6" w14:textId="1BE3A128" w:rsidR="009D3EA7" w:rsidRDefault="009D3EA7" w:rsidP="009D3EA7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 Разработка проекта ЗСО для каждого объекта</w:t>
            </w:r>
          </w:p>
          <w:p w14:paraId="478CB15B" w14:textId="31C1EDB8" w:rsidR="009D3EA7" w:rsidRPr="00594728" w:rsidRDefault="009D3EA7" w:rsidP="009D3EA7">
            <w:pPr>
              <w:pStyle w:val="31"/>
              <w:tabs>
                <w:tab w:val="num" w:pos="216"/>
              </w:tabs>
              <w:spacing w:after="0"/>
              <w:ind w:right="170"/>
              <w:jc w:val="both"/>
              <w:outlineLvl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- </w:t>
            </w:r>
            <w:r w:rsidRPr="00B5639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Разработка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Плана мероприятий по улучшению санитарного состояния зон санитарной охраны и предупреждению загрязнения источника водоснабжения, согласованный с землепользователями </w:t>
            </w:r>
          </w:p>
          <w:p w14:paraId="7B7CD6C8" w14:textId="751C38CB" w:rsidR="009D3EA7" w:rsidRDefault="009D3EA7" w:rsidP="009D3EA7">
            <w:pPr>
              <w:pStyle w:val="31"/>
              <w:tabs>
                <w:tab w:val="num" w:pos="216"/>
              </w:tabs>
              <w:spacing w:after="0"/>
              <w:ind w:right="170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  П</w:t>
            </w:r>
            <w:r w:rsidRPr="00B5639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олучение эксперт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ного заключения по результатам санитарно-эпидемиологической экспертизы на проект ЗСО</w:t>
            </w:r>
          </w:p>
          <w:p w14:paraId="7F48B7FB" w14:textId="108DB3E2" w:rsidR="009D3EA7" w:rsidRDefault="009D3EA7" w:rsidP="009D3EA7">
            <w:pPr>
              <w:pStyle w:val="31"/>
              <w:tabs>
                <w:tab w:val="num" w:pos="216"/>
              </w:tabs>
              <w:spacing w:after="0"/>
              <w:ind w:right="170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  П</w:t>
            </w:r>
            <w:r w:rsidRPr="00B5639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олучение санитарно-эпидемиологического заключения на проект ЗСО</w:t>
            </w:r>
          </w:p>
          <w:p w14:paraId="23C705CE" w14:textId="5A6BB446" w:rsidR="009D3EA7" w:rsidRDefault="009D3EA7" w:rsidP="009D3EA7">
            <w:pPr>
              <w:pStyle w:val="31"/>
              <w:tabs>
                <w:tab w:val="num" w:pos="216"/>
              </w:tabs>
              <w:spacing w:after="0"/>
              <w:ind w:right="170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- </w:t>
            </w:r>
            <w:r w:rsidRPr="00B5639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Утверждение проекта ЗСО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и установление границ и режимов ЗСО источников питьевого и хозяйственно-бытового водоснабжения </w:t>
            </w:r>
            <w:r w:rsidRPr="00B5639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в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уполномоченных территориальных органах государственной власти  </w:t>
            </w:r>
          </w:p>
          <w:p w14:paraId="02464FB8" w14:textId="123F350F" w:rsidR="009D3EA7" w:rsidRDefault="009D3EA7" w:rsidP="00BA327A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E32AF0" w14:textId="704B05AD" w:rsidR="009D3EA7" w:rsidRDefault="009D3EA7" w:rsidP="00BA327A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4.2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В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состав работ </w:t>
            </w:r>
            <w:r w:rsidR="004E59EF" w:rsidRPr="00351D8A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по разработке и согласованию в установленном порядке программы мониторинга подземных вод</w:t>
            </w:r>
            <w:r w:rsidR="004E59EF">
              <w:rPr>
                <w:rFonts w:ascii="Arial" w:hAnsi="Arial" w:cs="Arial"/>
                <w:bCs/>
                <w:sz w:val="22"/>
                <w:szCs w:val="22"/>
              </w:rPr>
              <w:t xml:space="preserve"> на каждом участке недр входят следующие этапы работ:</w:t>
            </w:r>
          </w:p>
          <w:p w14:paraId="0925BE0E" w14:textId="55D476A5" w:rsidR="004E59EF" w:rsidRDefault="004E59EF" w:rsidP="00BA327A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 анализ и сбор исходных данных;</w:t>
            </w:r>
          </w:p>
          <w:p w14:paraId="52D869FD" w14:textId="0CCED10C" w:rsidR="004E59EF" w:rsidRDefault="004E59EF" w:rsidP="00BA327A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 Разработка Программы мониторинга подземных вод;</w:t>
            </w:r>
          </w:p>
          <w:p w14:paraId="75367167" w14:textId="1808E523" w:rsidR="004E59EF" w:rsidRDefault="004E59EF" w:rsidP="00BA327A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Согласование Программы мониторинга </w:t>
            </w:r>
            <w:r w:rsidR="00351D8A">
              <w:rPr>
                <w:rFonts w:ascii="Arial" w:hAnsi="Arial" w:cs="Arial"/>
                <w:bCs/>
                <w:sz w:val="22"/>
                <w:szCs w:val="22"/>
              </w:rPr>
              <w:t>в Министерстве природных ресурсов и охраны окружающей среды Ставропольского края.</w:t>
            </w:r>
          </w:p>
          <w:p w14:paraId="414726EE" w14:textId="77777777" w:rsidR="00351D8A" w:rsidRDefault="00351D8A" w:rsidP="00BA327A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4B1C39" w14:textId="256B78CD" w:rsidR="00351D8A" w:rsidRPr="00BB0FC4" w:rsidRDefault="00351D8A" w:rsidP="00BA327A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4.3 В состав работ</w:t>
            </w:r>
            <w:r w:rsidRPr="0039435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351D8A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по составлению (восстановлению) и сдаче в Территориальный фонд геологической информации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(далее – ТФГИ) </w:t>
            </w:r>
            <w:r w:rsidRPr="00BB0FC4">
              <w:rPr>
                <w:rFonts w:ascii="Arial" w:hAnsi="Arial" w:cs="Arial"/>
                <w:bCs/>
                <w:sz w:val="22"/>
                <w:szCs w:val="22"/>
              </w:rPr>
              <w:t xml:space="preserve">Краснодарского края учетных карточек и паспортов </w:t>
            </w:r>
            <w:proofErr w:type="gramStart"/>
            <w:r w:rsidRPr="00BB0FC4">
              <w:rPr>
                <w:rFonts w:ascii="Arial" w:hAnsi="Arial" w:cs="Arial"/>
                <w:bCs/>
                <w:sz w:val="22"/>
                <w:szCs w:val="22"/>
              </w:rPr>
              <w:t>артезианских  скважин</w:t>
            </w:r>
            <w:proofErr w:type="gramEnd"/>
            <w:r w:rsidRPr="00BB0FC4">
              <w:rPr>
                <w:rFonts w:ascii="Arial" w:hAnsi="Arial" w:cs="Arial"/>
                <w:bCs/>
                <w:sz w:val="22"/>
                <w:szCs w:val="22"/>
              </w:rPr>
              <w:t>, расположенных на лицензионн</w:t>
            </w:r>
            <w:r w:rsidR="00193C41" w:rsidRPr="00BB0FC4">
              <w:rPr>
                <w:rFonts w:ascii="Arial" w:hAnsi="Arial" w:cs="Arial"/>
                <w:bCs/>
                <w:sz w:val="22"/>
                <w:szCs w:val="22"/>
              </w:rPr>
              <w:t>ых</w:t>
            </w:r>
            <w:r w:rsidRPr="00BB0FC4">
              <w:rPr>
                <w:rFonts w:ascii="Arial" w:hAnsi="Arial" w:cs="Arial"/>
                <w:bCs/>
                <w:sz w:val="22"/>
                <w:szCs w:val="22"/>
              </w:rPr>
              <w:t xml:space="preserve"> участк</w:t>
            </w:r>
            <w:r w:rsidR="00193C41" w:rsidRPr="00BB0FC4">
              <w:rPr>
                <w:rFonts w:ascii="Arial" w:hAnsi="Arial" w:cs="Arial"/>
                <w:bCs/>
                <w:sz w:val="22"/>
                <w:szCs w:val="22"/>
              </w:rPr>
              <w:t>ах</w:t>
            </w:r>
            <w:r w:rsidRPr="00BB0FC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93C41" w:rsidRPr="00BB0FC4">
              <w:rPr>
                <w:rFonts w:ascii="Arial" w:hAnsi="Arial" w:cs="Arial"/>
                <w:bCs/>
                <w:sz w:val="22"/>
                <w:szCs w:val="22"/>
              </w:rPr>
              <w:t>К</w:t>
            </w:r>
            <w:r w:rsidRPr="00BB0FC4">
              <w:rPr>
                <w:rFonts w:ascii="Arial" w:hAnsi="Arial" w:cs="Arial"/>
                <w:bCs/>
                <w:sz w:val="22"/>
                <w:szCs w:val="22"/>
              </w:rPr>
              <w:t>омпании</w:t>
            </w:r>
            <w:r w:rsidR="00193C41" w:rsidRPr="00BB0FC4">
              <w:rPr>
                <w:rFonts w:ascii="Arial" w:hAnsi="Arial" w:cs="Arial"/>
                <w:bCs/>
                <w:sz w:val="22"/>
                <w:szCs w:val="22"/>
              </w:rPr>
              <w:t>, входят следующие этапы работ:</w:t>
            </w:r>
          </w:p>
          <w:p w14:paraId="2706164F" w14:textId="13BFE8FF" w:rsidR="00193C41" w:rsidRPr="00BB0FC4" w:rsidRDefault="00193C41" w:rsidP="00BA327A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B0FC4">
              <w:rPr>
                <w:rFonts w:ascii="Arial" w:hAnsi="Arial" w:cs="Arial"/>
                <w:bCs/>
                <w:sz w:val="22"/>
                <w:szCs w:val="22"/>
              </w:rPr>
              <w:t>- формирование учетной карточки для каждой скважины участка недр на основании данных Компании;</w:t>
            </w:r>
          </w:p>
          <w:p w14:paraId="445A2B12" w14:textId="35E9A33E" w:rsidR="00193C41" w:rsidRDefault="00193C41" w:rsidP="00BA327A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B0FC4">
              <w:rPr>
                <w:rFonts w:ascii="Arial" w:hAnsi="Arial" w:cs="Arial"/>
                <w:bCs/>
                <w:sz w:val="22"/>
                <w:szCs w:val="22"/>
              </w:rPr>
              <w:t>- сдача учетных карточек в ТФГИ Краснодарского края.</w:t>
            </w:r>
          </w:p>
          <w:p w14:paraId="18C8E384" w14:textId="77777777" w:rsidR="00351D8A" w:rsidRDefault="00351D8A" w:rsidP="00BA327A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7BC3869" w14:textId="07F19D20" w:rsidR="009D3EA7" w:rsidRDefault="00351D8A" w:rsidP="00BA327A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4.4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В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состав работ </w:t>
            </w:r>
            <w:r w:rsidRPr="00351D8A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по формированию и сдаче в ТФГИ информационного отчета о результатах мониторинга состояния недр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за 2025 год входят следующие этапы работ:</w:t>
            </w:r>
          </w:p>
          <w:p w14:paraId="06246F93" w14:textId="1D4B3BA6" w:rsidR="00351D8A" w:rsidRDefault="00351D8A" w:rsidP="00BA327A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 обследование артезианских скважин на каждом участке недр Компании;</w:t>
            </w:r>
          </w:p>
          <w:p w14:paraId="6A3C1836" w14:textId="71EE017E" w:rsidR="00351D8A" w:rsidRDefault="00351D8A" w:rsidP="00BA327A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 сбор и анализ результатов производственного контроля, проводимого силами Компании;</w:t>
            </w:r>
          </w:p>
          <w:p w14:paraId="52BC3BFA" w14:textId="4FF590AC" w:rsidR="00351D8A" w:rsidRDefault="00351D8A" w:rsidP="00BA327A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 формирование и согласование Компанией отчета;</w:t>
            </w:r>
          </w:p>
          <w:p w14:paraId="1ABBE4C9" w14:textId="3493D88F" w:rsidR="00351D8A" w:rsidRDefault="00351D8A" w:rsidP="00BA327A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 сдача отчетности в территориальные ТФГИ.</w:t>
            </w:r>
          </w:p>
          <w:p w14:paraId="523D0992" w14:textId="26D35829" w:rsidR="00BF56F3" w:rsidRPr="006E10BC" w:rsidRDefault="003F6801" w:rsidP="0032686E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193C41" w:rsidRPr="0079656E" w14:paraId="3F5DF4AB" w14:textId="77777777" w:rsidTr="009654EE">
        <w:trPr>
          <w:trHeight w:val="983"/>
        </w:trPr>
        <w:tc>
          <w:tcPr>
            <w:tcW w:w="2504" w:type="dxa"/>
          </w:tcPr>
          <w:p w14:paraId="33CDAD3B" w14:textId="635C1DE6" w:rsidR="00193C41" w:rsidRPr="00801009" w:rsidRDefault="00193C41" w:rsidP="00C069A4">
            <w:pPr>
              <w:spacing w:before="60" w:after="6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5. Состав услуг</w:t>
            </w:r>
          </w:p>
        </w:tc>
        <w:tc>
          <w:tcPr>
            <w:tcW w:w="7419" w:type="dxa"/>
          </w:tcPr>
          <w:p w14:paraId="753020D2" w14:textId="77777777" w:rsidR="00193C41" w:rsidRPr="00193C41" w:rsidRDefault="00193C41" w:rsidP="009D3EA7">
            <w:pPr>
              <w:pStyle w:val="10"/>
              <w:widowControl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193C4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5.1 Состав проекта ЗСО:</w:t>
            </w:r>
          </w:p>
          <w:p w14:paraId="1B8EA8F4" w14:textId="2BF0A72A" w:rsidR="00193C41" w:rsidRDefault="00193C41" w:rsidP="00193C41">
            <w:pPr>
              <w:pStyle w:val="31"/>
              <w:tabs>
                <w:tab w:val="num" w:pos="216"/>
              </w:tabs>
              <w:spacing w:after="0"/>
              <w:ind w:right="170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93C41">
              <w:rPr>
                <w:rFonts w:ascii="Arial" w:hAnsi="Arial" w:cs="Arial"/>
                <w:bCs/>
                <w:color w:val="000000" w:themeColor="text1"/>
                <w:sz w:val="22"/>
                <w:szCs w:val="22"/>
                <w:u w:val="single"/>
              </w:rPr>
              <w:t>5.1.1 Текстовая часть, в составе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:</w:t>
            </w:r>
          </w:p>
          <w:p w14:paraId="4AF44932" w14:textId="77777777" w:rsidR="00193C41" w:rsidRPr="00801009" w:rsidRDefault="00193C41" w:rsidP="00193C41">
            <w:pPr>
              <w:pStyle w:val="31"/>
              <w:tabs>
                <w:tab w:val="num" w:pos="216"/>
              </w:tabs>
              <w:spacing w:after="0"/>
              <w:ind w:right="170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220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- </w:t>
            </w:r>
            <w:r w:rsidRPr="0080100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характеристика санитарного состояния источников водоснабжения;</w:t>
            </w:r>
          </w:p>
          <w:p w14:paraId="18A8D19E" w14:textId="77777777" w:rsidR="00193C41" w:rsidRPr="00801009" w:rsidRDefault="00193C41" w:rsidP="00193C41">
            <w:pPr>
              <w:pStyle w:val="31"/>
              <w:tabs>
                <w:tab w:val="num" w:pos="216"/>
              </w:tabs>
              <w:spacing w:after="0"/>
              <w:ind w:right="170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0100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- анализы качества воды в объеме, предусмотренном действующими санитарными нормами и правилами; </w:t>
            </w:r>
          </w:p>
          <w:p w14:paraId="1F7E54B2" w14:textId="77777777" w:rsidR="00193C41" w:rsidRPr="00801009" w:rsidRDefault="00193C41" w:rsidP="00193C41">
            <w:pPr>
              <w:pStyle w:val="31"/>
              <w:tabs>
                <w:tab w:val="num" w:pos="216"/>
              </w:tabs>
              <w:spacing w:after="0"/>
              <w:ind w:right="170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0100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- гидрологические данные (основные параметры и их динамика во времени); </w:t>
            </w:r>
          </w:p>
          <w:p w14:paraId="4C83F047" w14:textId="77777777" w:rsidR="00193C41" w:rsidRPr="00801009" w:rsidRDefault="00193C41" w:rsidP="00193C41">
            <w:pPr>
              <w:pStyle w:val="31"/>
              <w:tabs>
                <w:tab w:val="num" w:pos="216"/>
              </w:tabs>
              <w:spacing w:after="0"/>
              <w:ind w:right="170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0100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 данные, характеризующие взаимовлияние подземного источника и поверхностного водоема при наличии гидравлической связи между ними;</w:t>
            </w:r>
          </w:p>
          <w:p w14:paraId="7CA5B5CC" w14:textId="77777777" w:rsidR="00193C41" w:rsidRPr="00801009" w:rsidRDefault="00193C41" w:rsidP="00193C41">
            <w:pPr>
              <w:pStyle w:val="31"/>
              <w:tabs>
                <w:tab w:val="num" w:pos="216"/>
              </w:tabs>
              <w:spacing w:after="0"/>
              <w:ind w:right="170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220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-  </w:t>
            </w:r>
            <w:r w:rsidRPr="0080100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данные о перспективах строительства в районе расположения источника хозяйственно-питьевого водоснабжения, в том числе жилых, промышленных и сельскохозяйственных объектов; </w:t>
            </w:r>
          </w:p>
          <w:p w14:paraId="7C3C436C" w14:textId="77777777" w:rsidR="00193C41" w:rsidRPr="00801009" w:rsidRDefault="00193C41" w:rsidP="00193C41">
            <w:pPr>
              <w:pStyle w:val="10"/>
              <w:widowControl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Arial" w:hAnsi="Arial" w:cs="Arial"/>
                <w:bCs/>
                <w:snapToGrid/>
                <w:color w:val="000000" w:themeColor="text1"/>
                <w:sz w:val="22"/>
                <w:szCs w:val="22"/>
              </w:rPr>
            </w:pPr>
            <w:r w:rsidRPr="00801009">
              <w:rPr>
                <w:rFonts w:ascii="Arial" w:hAnsi="Arial" w:cs="Arial"/>
                <w:bCs/>
                <w:snapToGrid/>
                <w:color w:val="000000" w:themeColor="text1"/>
                <w:sz w:val="22"/>
                <w:szCs w:val="22"/>
              </w:rPr>
              <w:t xml:space="preserve">- определение границ первого, второго и третьего поясов зон санитарной охраны водных объектов с соответствующим обоснованием </w:t>
            </w:r>
          </w:p>
          <w:p w14:paraId="2EF3913A" w14:textId="77777777" w:rsidR="00193C41" w:rsidRPr="00801009" w:rsidRDefault="00193C41" w:rsidP="00193C41">
            <w:pPr>
              <w:pStyle w:val="31"/>
              <w:tabs>
                <w:tab w:val="num" w:pos="216"/>
              </w:tabs>
              <w:spacing w:after="0"/>
              <w:ind w:right="170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0100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- перечень мероприятий на территории ЗСО с указанием сроков выполнения и ответственных исполнителей, с определением источников финансирования; </w:t>
            </w:r>
          </w:p>
          <w:p w14:paraId="511735D0" w14:textId="77777777" w:rsidR="00193C41" w:rsidRDefault="00193C41" w:rsidP="00193C41">
            <w:pPr>
              <w:pStyle w:val="31"/>
              <w:tabs>
                <w:tab w:val="num" w:pos="216"/>
              </w:tabs>
              <w:spacing w:after="0"/>
              <w:ind w:right="170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0100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  правила и режим хозяйственного использования территорий, входящих в зон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у санитарной охраны всех поясов</w:t>
            </w:r>
          </w:p>
          <w:p w14:paraId="02783AF1" w14:textId="77777777" w:rsidR="00193C41" w:rsidRDefault="00193C41" w:rsidP="00193C41">
            <w:pPr>
              <w:pStyle w:val="31"/>
              <w:tabs>
                <w:tab w:val="num" w:pos="216"/>
              </w:tabs>
              <w:spacing w:after="0"/>
              <w:ind w:right="170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5979E2E0" w14:textId="2F6BE052" w:rsidR="00193C41" w:rsidRPr="00193C41" w:rsidRDefault="00193C41" w:rsidP="00193C41">
            <w:pPr>
              <w:pStyle w:val="31"/>
              <w:tabs>
                <w:tab w:val="num" w:pos="216"/>
              </w:tabs>
              <w:spacing w:after="0"/>
              <w:ind w:right="170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93C41">
              <w:rPr>
                <w:rFonts w:ascii="Arial" w:hAnsi="Arial" w:cs="Arial"/>
                <w:bCs/>
                <w:color w:val="000000" w:themeColor="text1"/>
                <w:sz w:val="22"/>
                <w:szCs w:val="22"/>
                <w:u w:val="single"/>
              </w:rPr>
              <w:t>5.1.2. Картографическая часть</w:t>
            </w:r>
            <w:r w:rsidRPr="00193C4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 в составе:</w:t>
            </w:r>
          </w:p>
          <w:p w14:paraId="3401957A" w14:textId="77777777" w:rsidR="00193C41" w:rsidRPr="00801009" w:rsidRDefault="00193C41" w:rsidP="00193C41">
            <w:pPr>
              <w:pStyle w:val="31"/>
              <w:tabs>
                <w:tab w:val="num" w:pos="216"/>
              </w:tabs>
              <w:spacing w:after="0"/>
              <w:ind w:right="170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220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- </w:t>
            </w:r>
            <w:r w:rsidRPr="00072C1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ситуационный план с проектируемыми границами второго и третьего поясов зон санитарной охраны водных объектов и нанесением мест расположения водозаборов и площадок водопроводных сооружений, источника водоснабжения и бассейна его питания (с притоками) в масштабе1:10000- 1:25000; </w:t>
            </w:r>
          </w:p>
          <w:p w14:paraId="3BD03B98" w14:textId="77777777" w:rsidR="00193C41" w:rsidRPr="00801009" w:rsidRDefault="00193C41" w:rsidP="00193C41">
            <w:pPr>
              <w:pStyle w:val="31"/>
              <w:tabs>
                <w:tab w:val="num" w:pos="216"/>
              </w:tabs>
              <w:spacing w:after="0"/>
              <w:ind w:right="170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072C1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- гидрогеологические профили по характерным направлениям в пределах области питания водозабора; </w:t>
            </w:r>
          </w:p>
          <w:p w14:paraId="3E8AFAA1" w14:textId="77777777" w:rsidR="00193C41" w:rsidRPr="00072C10" w:rsidRDefault="00193C41" w:rsidP="00193C41">
            <w:pPr>
              <w:pStyle w:val="31"/>
              <w:tabs>
                <w:tab w:val="num" w:pos="216"/>
              </w:tabs>
              <w:spacing w:after="0"/>
              <w:ind w:right="170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072C1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- план первого пояса зон санитарной охраны в масштабе 1:500 - 1:1000; </w:t>
            </w:r>
          </w:p>
          <w:p w14:paraId="74BDC61B" w14:textId="77777777" w:rsidR="00193C41" w:rsidRDefault="00193C41" w:rsidP="00193C41">
            <w:pPr>
              <w:pStyle w:val="31"/>
              <w:tabs>
                <w:tab w:val="num" w:pos="216"/>
              </w:tabs>
              <w:spacing w:after="0"/>
              <w:ind w:right="170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072C1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- план второго и третьего поясов зон санитарной охраны в масштабе 1:10000 - 1:25000 </w:t>
            </w:r>
          </w:p>
          <w:p w14:paraId="2F65EEEC" w14:textId="4A49CCA6" w:rsidR="00193C41" w:rsidRPr="00BB0FC4" w:rsidRDefault="00193C41" w:rsidP="00193C41">
            <w:pPr>
              <w:pStyle w:val="31"/>
              <w:tabs>
                <w:tab w:val="num" w:pos="216"/>
              </w:tabs>
              <w:spacing w:after="0"/>
              <w:ind w:right="170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93C41">
              <w:rPr>
                <w:rFonts w:ascii="Arial" w:hAnsi="Arial" w:cs="Arial"/>
                <w:bCs/>
                <w:color w:val="000000" w:themeColor="text1"/>
                <w:sz w:val="22"/>
                <w:szCs w:val="22"/>
                <w:u w:val="single"/>
              </w:rPr>
              <w:t>5.1.3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. </w:t>
            </w:r>
            <w:r w:rsidRPr="00072C1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План мероприятий по улучшению санитарного состояния территории зон санитарной охраны и предупреждению загрязнения источника водоснабжения, согласованный с землепользователями, </w:t>
            </w:r>
            <w:r w:rsidRPr="00072C1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 xml:space="preserve">сроками их исполнения и исполнителями, разрабатывается в соответствии с основными требованиями к мероприятиям на </w:t>
            </w:r>
            <w:r w:rsidRPr="00BB0FC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территории ЗСО, установленными санитарными правилами и нормами «Зоны санитарной охраны источников водоснабжения и водопроводов питьевого назначения СанПиН 2.1.4.1110-02»,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ЗСО.</w:t>
            </w:r>
          </w:p>
          <w:p w14:paraId="0B04C160" w14:textId="77777777" w:rsidR="00193C41" w:rsidRPr="00BB0FC4" w:rsidRDefault="00193C41" w:rsidP="00193C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FC4">
              <w:rPr>
                <w:rFonts w:ascii="Arial" w:hAnsi="Arial" w:cs="Arial"/>
                <w:bCs/>
                <w:color w:val="000000" w:themeColor="text1"/>
                <w:sz w:val="22"/>
                <w:szCs w:val="22"/>
                <w:u w:val="single"/>
              </w:rPr>
              <w:t>5.1.4</w:t>
            </w:r>
            <w:r w:rsidRPr="00BB0FC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B0FC4">
              <w:rPr>
                <w:rFonts w:ascii="Arial" w:hAnsi="Arial" w:cs="Arial"/>
                <w:sz w:val="22"/>
                <w:szCs w:val="22"/>
                <w:u w:val="single"/>
              </w:rPr>
              <w:t>Графическое описание местоположения границ ЗСО</w:t>
            </w:r>
            <w:r w:rsidRPr="00BB0FC4">
              <w:rPr>
                <w:rFonts w:ascii="Arial" w:hAnsi="Arial" w:cs="Arial"/>
                <w:sz w:val="22"/>
                <w:szCs w:val="22"/>
              </w:rPr>
              <w:t xml:space="preserve">, перечень координат характерных точек границ таких ЗСО с указанием среднеквадратической погрешности определения таких координат, содержания ограничений в использовании территории, </w:t>
            </w:r>
            <w:hyperlink r:id="rId9" w:history="1">
              <w:r w:rsidRPr="00BB0FC4">
                <w:rPr>
                  <w:rFonts w:ascii="Arial" w:hAnsi="Arial" w:cs="Arial"/>
                  <w:sz w:val="22"/>
                  <w:szCs w:val="22"/>
                </w:rPr>
                <w:t>форма</w:t>
              </w:r>
            </w:hyperlink>
            <w:r w:rsidRPr="00BB0FC4">
              <w:rPr>
                <w:rFonts w:ascii="Arial" w:hAnsi="Arial" w:cs="Arial"/>
                <w:sz w:val="22"/>
                <w:szCs w:val="22"/>
              </w:rPr>
              <w:t xml:space="preserve"> и </w:t>
            </w:r>
            <w:hyperlink r:id="rId10" w:history="1">
              <w:r w:rsidRPr="00BB0FC4">
                <w:rPr>
                  <w:rFonts w:ascii="Arial" w:hAnsi="Arial" w:cs="Arial"/>
                  <w:sz w:val="22"/>
                  <w:szCs w:val="22"/>
                </w:rPr>
                <w:t>требования</w:t>
              </w:r>
            </w:hyperlink>
            <w:r w:rsidRPr="00BB0FC4">
              <w:rPr>
                <w:rFonts w:ascii="Arial" w:hAnsi="Arial" w:cs="Arial"/>
                <w:sz w:val="22"/>
                <w:szCs w:val="22"/>
              </w:rPr>
              <w:t xml:space="preserve"> к которым установлены приказом Федеральной службы государственной регистрации, кадастра и картографии от 26 июля 2022 года N П/0292.</w:t>
            </w:r>
          </w:p>
          <w:p w14:paraId="2017C4C2" w14:textId="77777777" w:rsidR="00193C41" w:rsidRPr="00BB0FC4" w:rsidRDefault="00193C41" w:rsidP="00193C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51CA18" w14:textId="79E025B8" w:rsidR="00193C41" w:rsidRPr="00BB0FC4" w:rsidRDefault="00193C41" w:rsidP="00193C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FC4">
              <w:rPr>
                <w:rFonts w:ascii="Arial" w:hAnsi="Arial" w:cs="Arial"/>
                <w:sz w:val="22"/>
                <w:szCs w:val="22"/>
              </w:rPr>
              <w:t xml:space="preserve">5.2 </w:t>
            </w:r>
            <w:r w:rsidRPr="00BB0FC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Состав </w:t>
            </w:r>
            <w:r w:rsidRPr="00BB0FC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программы мониторинга подземных </w:t>
            </w:r>
            <w:proofErr w:type="gramStart"/>
            <w:r w:rsidRPr="00BB0FC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вод</w:t>
            </w:r>
            <w:r w:rsidRPr="00BB0FC4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</w:p>
          <w:p w14:paraId="2713F271" w14:textId="4348906C" w:rsidR="00193C41" w:rsidRPr="00BB0FC4" w:rsidRDefault="00193C41" w:rsidP="00193C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D961FD" w14:textId="7BE99AC4" w:rsidR="00193C41" w:rsidRPr="00BB0FC4" w:rsidRDefault="00193C41" w:rsidP="00193C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FC4">
              <w:rPr>
                <w:rFonts w:ascii="Arial" w:hAnsi="Arial" w:cs="Arial"/>
                <w:sz w:val="22"/>
                <w:szCs w:val="22"/>
              </w:rPr>
              <w:t xml:space="preserve">5.2.1 </w:t>
            </w:r>
            <w:r w:rsidR="008A6951" w:rsidRPr="00BB0FC4">
              <w:rPr>
                <w:rFonts w:ascii="Arial" w:hAnsi="Arial" w:cs="Arial"/>
                <w:sz w:val="22"/>
                <w:szCs w:val="22"/>
              </w:rPr>
              <w:t xml:space="preserve">Определение объекта мониторинга с указанием точек наблюдения, границы мониторинга и </w:t>
            </w:r>
            <w:proofErr w:type="spellStart"/>
            <w:r w:rsidR="008A6951" w:rsidRPr="00BB0FC4">
              <w:rPr>
                <w:rFonts w:ascii="Arial" w:hAnsi="Arial" w:cs="Arial"/>
                <w:sz w:val="22"/>
                <w:szCs w:val="22"/>
              </w:rPr>
              <w:t>тп</w:t>
            </w:r>
            <w:proofErr w:type="spellEnd"/>
            <w:r w:rsidR="008A6951" w:rsidRPr="00BB0FC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E341AC" w14:textId="685B2FAF" w:rsidR="008A6951" w:rsidRPr="00BB0FC4" w:rsidRDefault="008A6951" w:rsidP="00193C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41425D" w14:textId="4F5E9EB8" w:rsidR="008A6951" w:rsidRPr="00BB0FC4" w:rsidRDefault="008A6951" w:rsidP="00193C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FC4">
              <w:rPr>
                <w:rFonts w:ascii="Arial" w:hAnsi="Arial" w:cs="Arial"/>
                <w:sz w:val="22"/>
                <w:szCs w:val="22"/>
              </w:rPr>
              <w:t>5.2.2 Определение методов мониторинга, которое включает в себя определение показателей для контроля, методов отбора проб, частоты и периодичности проведения наблюдений, а также используемого оборудования.</w:t>
            </w:r>
          </w:p>
          <w:p w14:paraId="30766675" w14:textId="7BFBDBF8" w:rsidR="008A6951" w:rsidRPr="00BB0FC4" w:rsidRDefault="008A6951" w:rsidP="00193C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32C537" w14:textId="2FB34425" w:rsidR="008A6951" w:rsidRPr="00BB0FC4" w:rsidRDefault="008A6951" w:rsidP="00193C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FC4">
              <w:rPr>
                <w:rFonts w:ascii="Arial" w:hAnsi="Arial" w:cs="Arial"/>
                <w:sz w:val="22"/>
                <w:szCs w:val="22"/>
              </w:rPr>
              <w:t>5.2.3 Разработка и утверждение графика проведения работ, который включает в себя определение сроков выполнения работ по отбору проб, проведению лабораторных анализов, камеральной обработке данных</w:t>
            </w:r>
            <w:r w:rsidR="00773F33" w:rsidRPr="00BB0FC4"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gramStart"/>
            <w:r w:rsidR="00773F33" w:rsidRPr="00BB0FC4">
              <w:rPr>
                <w:rFonts w:ascii="Arial" w:hAnsi="Arial" w:cs="Arial"/>
                <w:sz w:val="22"/>
                <w:szCs w:val="22"/>
              </w:rPr>
              <w:t>т.п.</w:t>
            </w:r>
            <w:r w:rsidRPr="00BB0FC4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</w:p>
          <w:p w14:paraId="332D1D21" w14:textId="77777777" w:rsidR="008A6951" w:rsidRPr="00BB0FC4" w:rsidRDefault="008A6951" w:rsidP="00193C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24BAF5" w14:textId="717B5243" w:rsidR="008A6951" w:rsidRPr="00BB0FC4" w:rsidRDefault="00773F33" w:rsidP="00193C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FC4">
              <w:rPr>
                <w:rFonts w:ascii="Arial" w:hAnsi="Arial" w:cs="Arial"/>
                <w:sz w:val="22"/>
                <w:szCs w:val="22"/>
              </w:rPr>
              <w:t xml:space="preserve">5.2.4 Определение методов и форм анализа результатов мониторинга, ответственных за проведение мониторинга, ведение </w:t>
            </w:r>
            <w:proofErr w:type="gramStart"/>
            <w:r w:rsidRPr="00BB0FC4">
              <w:rPr>
                <w:rFonts w:ascii="Arial" w:hAnsi="Arial" w:cs="Arial"/>
                <w:sz w:val="22"/>
                <w:szCs w:val="22"/>
              </w:rPr>
              <w:t>документации .</w:t>
            </w:r>
            <w:proofErr w:type="gramEnd"/>
          </w:p>
          <w:p w14:paraId="747B75AA" w14:textId="4F867B2C" w:rsidR="00193C41" w:rsidRDefault="00193C41" w:rsidP="009D3EA7">
            <w:pPr>
              <w:pStyle w:val="10"/>
              <w:widowControl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73F33" w:rsidRPr="0079656E" w14:paraId="6B1F2D3B" w14:textId="77777777" w:rsidTr="009654EE">
        <w:trPr>
          <w:trHeight w:val="983"/>
        </w:trPr>
        <w:tc>
          <w:tcPr>
            <w:tcW w:w="2504" w:type="dxa"/>
          </w:tcPr>
          <w:p w14:paraId="26171CDB" w14:textId="6922CF8F" w:rsidR="00773F33" w:rsidRPr="00841390" w:rsidRDefault="00773F33" w:rsidP="00773F33">
            <w:pPr>
              <w:spacing w:before="60" w:after="60"/>
              <w:jc w:val="both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6.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Исходные </w:t>
            </w:r>
            <w:r w:rsidRPr="008413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данные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Pr="008413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предоставляемые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Заказчиком</w:t>
            </w:r>
            <w:r w:rsidRPr="008413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6484538" w14:textId="5FBAD11A" w:rsidR="00773F33" w:rsidRDefault="00773F33" w:rsidP="00773F33">
            <w:pPr>
              <w:spacing w:before="60" w:after="60"/>
              <w:jc w:val="both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Исполнителю</w:t>
            </w:r>
          </w:p>
        </w:tc>
        <w:tc>
          <w:tcPr>
            <w:tcW w:w="7419" w:type="dxa"/>
          </w:tcPr>
          <w:p w14:paraId="229999F4" w14:textId="73409DEA" w:rsidR="00773F33" w:rsidRPr="00BB0FC4" w:rsidRDefault="006C718B" w:rsidP="00773F33">
            <w:pPr>
              <w:spacing w:before="60" w:after="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6.1</w:t>
            </w:r>
            <w:r w:rsidR="00773F33" w:rsidRPr="006C718B">
              <w:rPr>
                <w:rFonts w:ascii="Arial" w:hAnsi="Arial" w:cs="Arial"/>
              </w:rPr>
              <w:t xml:space="preserve"> </w:t>
            </w:r>
            <w:r w:rsidR="00773F33" w:rsidRPr="00BB0FC4">
              <w:rPr>
                <w:rFonts w:ascii="Arial" w:hAnsi="Arial" w:cs="Arial"/>
                <w:sz w:val="22"/>
                <w:szCs w:val="22"/>
              </w:rPr>
              <w:t>Лицензии на право пользования недрами</w:t>
            </w:r>
          </w:p>
          <w:p w14:paraId="79B3EFE4" w14:textId="1A4B1266" w:rsidR="00773F33" w:rsidRPr="00BB0FC4" w:rsidRDefault="006C718B" w:rsidP="00773F33">
            <w:pPr>
              <w:spacing w:before="60" w:after="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B0FC4">
              <w:rPr>
                <w:rFonts w:ascii="Arial" w:hAnsi="Arial" w:cs="Arial"/>
                <w:sz w:val="22"/>
                <w:szCs w:val="22"/>
              </w:rPr>
              <w:t xml:space="preserve">6.2 </w:t>
            </w:r>
            <w:r w:rsidR="00773F33" w:rsidRPr="00BB0FC4">
              <w:rPr>
                <w:rFonts w:ascii="Arial" w:hAnsi="Arial" w:cs="Arial"/>
                <w:sz w:val="22"/>
                <w:szCs w:val="22"/>
              </w:rPr>
              <w:t xml:space="preserve">Паспорта эксплуатационных скважин </w:t>
            </w:r>
          </w:p>
          <w:p w14:paraId="0706FE42" w14:textId="17D49AA4" w:rsidR="00773F33" w:rsidRPr="00BB0FC4" w:rsidRDefault="006C718B" w:rsidP="00773F33">
            <w:pPr>
              <w:spacing w:before="60" w:after="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B0FC4">
              <w:rPr>
                <w:rFonts w:ascii="Arial" w:hAnsi="Arial" w:cs="Arial"/>
                <w:sz w:val="22"/>
                <w:szCs w:val="22"/>
              </w:rPr>
              <w:t xml:space="preserve">6.3 </w:t>
            </w:r>
            <w:r w:rsidR="00773F33" w:rsidRPr="00BB0FC4">
              <w:rPr>
                <w:rFonts w:ascii="Arial" w:hAnsi="Arial" w:cs="Arial"/>
                <w:sz w:val="22"/>
                <w:szCs w:val="22"/>
              </w:rPr>
              <w:t>Результаты лабораторных исследований качества подземных вод эксплуатационных скважин</w:t>
            </w:r>
          </w:p>
          <w:p w14:paraId="16D03626" w14:textId="0315706C" w:rsidR="00773F33" w:rsidRPr="00BB0FC4" w:rsidRDefault="006C718B" w:rsidP="00773F33">
            <w:pPr>
              <w:pStyle w:val="10"/>
              <w:widowControl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Arial" w:hAnsi="Arial" w:cs="Arial"/>
                <w:snapToGrid/>
                <w:sz w:val="22"/>
                <w:szCs w:val="22"/>
              </w:rPr>
            </w:pPr>
            <w:r w:rsidRPr="00BB0FC4">
              <w:rPr>
                <w:rFonts w:ascii="Arial" w:hAnsi="Arial" w:cs="Arial"/>
                <w:snapToGrid/>
                <w:sz w:val="22"/>
                <w:szCs w:val="22"/>
              </w:rPr>
              <w:t xml:space="preserve">6.4 </w:t>
            </w:r>
            <w:r w:rsidR="00773F33" w:rsidRPr="00BB0FC4">
              <w:rPr>
                <w:rFonts w:ascii="Arial" w:hAnsi="Arial" w:cs="Arial"/>
                <w:snapToGrid/>
                <w:sz w:val="22"/>
                <w:szCs w:val="22"/>
              </w:rPr>
              <w:t>Документы на землепользование</w:t>
            </w:r>
          </w:p>
          <w:p w14:paraId="75F1DED3" w14:textId="6191732A" w:rsidR="00773F33" w:rsidRPr="00BB0FC4" w:rsidRDefault="006C718B" w:rsidP="00773F33">
            <w:pPr>
              <w:pStyle w:val="10"/>
              <w:widowControl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Arial" w:hAnsi="Arial" w:cs="Arial"/>
                <w:snapToGrid/>
                <w:sz w:val="22"/>
                <w:szCs w:val="22"/>
              </w:rPr>
            </w:pPr>
            <w:r w:rsidRPr="00BB0FC4">
              <w:rPr>
                <w:rFonts w:ascii="Arial" w:hAnsi="Arial" w:cs="Arial"/>
                <w:snapToGrid/>
                <w:sz w:val="22"/>
                <w:szCs w:val="22"/>
              </w:rPr>
              <w:t xml:space="preserve">6.5 </w:t>
            </w:r>
            <w:r w:rsidR="00773F33" w:rsidRPr="00BB0FC4">
              <w:rPr>
                <w:rFonts w:ascii="Arial" w:hAnsi="Arial" w:cs="Arial"/>
                <w:snapToGrid/>
                <w:sz w:val="22"/>
                <w:szCs w:val="22"/>
              </w:rPr>
              <w:t xml:space="preserve">Отчеты по производственному контролю за состоянием </w:t>
            </w:r>
            <w:r w:rsidR="003C7202" w:rsidRPr="00BB0FC4">
              <w:rPr>
                <w:rFonts w:ascii="Arial" w:hAnsi="Arial" w:cs="Arial"/>
                <w:snapToGrid/>
                <w:sz w:val="22"/>
                <w:szCs w:val="22"/>
              </w:rPr>
              <w:t>скважин</w:t>
            </w:r>
            <w:r w:rsidRPr="00BB0FC4">
              <w:rPr>
                <w:rFonts w:ascii="Arial" w:hAnsi="Arial" w:cs="Arial"/>
                <w:snapToGrid/>
                <w:sz w:val="22"/>
                <w:szCs w:val="22"/>
              </w:rPr>
              <w:t>.</w:t>
            </w:r>
          </w:p>
          <w:p w14:paraId="6D943E19" w14:textId="7A5CD745" w:rsidR="00773F33" w:rsidRPr="006C718B" w:rsidRDefault="00773F33" w:rsidP="00773F33">
            <w:pPr>
              <w:pStyle w:val="10"/>
              <w:widowControl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Arial" w:hAnsi="Arial" w:cs="Arial"/>
                <w:snapToGrid/>
                <w:szCs w:val="24"/>
              </w:rPr>
            </w:pPr>
            <w:r w:rsidRPr="00BB0FC4">
              <w:rPr>
                <w:rFonts w:ascii="Arial" w:hAnsi="Arial" w:cs="Arial"/>
                <w:snapToGrid/>
                <w:sz w:val="22"/>
                <w:szCs w:val="22"/>
              </w:rPr>
              <w:t xml:space="preserve"> и иная документация по запросу Исполнителя</w:t>
            </w:r>
          </w:p>
        </w:tc>
      </w:tr>
      <w:tr w:rsidR="003C7202" w:rsidRPr="0079656E" w14:paraId="4204B830" w14:textId="77777777" w:rsidTr="009654EE">
        <w:trPr>
          <w:trHeight w:val="983"/>
        </w:trPr>
        <w:tc>
          <w:tcPr>
            <w:tcW w:w="2504" w:type="dxa"/>
          </w:tcPr>
          <w:p w14:paraId="069EED46" w14:textId="77777777" w:rsidR="003C7202" w:rsidRPr="008F4931" w:rsidRDefault="003C7202" w:rsidP="003C7202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7. </w:t>
            </w:r>
            <w:r w:rsidRPr="008F49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Документы, предоставляемые Исполнителем </w:t>
            </w:r>
          </w:p>
          <w:p w14:paraId="1C18D1B7" w14:textId="1A013DB2" w:rsidR="003C7202" w:rsidRDefault="003C7202" w:rsidP="003C7202">
            <w:pPr>
              <w:spacing w:before="60" w:after="60"/>
              <w:jc w:val="both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4931">
              <w:rPr>
                <w:rFonts w:ascii="Arial" w:hAnsi="Arial" w:cs="Arial"/>
                <w:b/>
                <w:bCs/>
                <w:sz w:val="22"/>
                <w:szCs w:val="22"/>
              </w:rPr>
              <w:t>Заказчику по результатам работ</w:t>
            </w:r>
          </w:p>
        </w:tc>
        <w:tc>
          <w:tcPr>
            <w:tcW w:w="7419" w:type="dxa"/>
          </w:tcPr>
          <w:p w14:paraId="543CDB91" w14:textId="77777777" w:rsidR="006C718B" w:rsidRDefault="003C7202" w:rsidP="006C718B">
            <w:pPr>
              <w:ind w:left="9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C718B">
              <w:rPr>
                <w:rFonts w:ascii="Arial" w:hAnsi="Arial" w:cs="Arial"/>
                <w:bCs/>
                <w:sz w:val="22"/>
                <w:szCs w:val="22"/>
              </w:rPr>
              <w:t>7.1 Проекты зон санитарной охраны источников водоснабжения и водопровода для участков недр НПС-4 и НПС-5.</w:t>
            </w:r>
          </w:p>
          <w:p w14:paraId="029D1BE3" w14:textId="17F2AF54" w:rsidR="003C7202" w:rsidRPr="006C718B" w:rsidRDefault="003C7202" w:rsidP="006C718B">
            <w:pPr>
              <w:ind w:left="9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C718B">
              <w:rPr>
                <w:rFonts w:ascii="Arial" w:hAnsi="Arial" w:cs="Arial"/>
                <w:bCs/>
                <w:sz w:val="22"/>
                <w:szCs w:val="22"/>
              </w:rPr>
              <w:t xml:space="preserve">7.2 Экспертные заключения по результатам санитарно-эпидемиологической экспертизы на проект ЗСО </w:t>
            </w:r>
          </w:p>
          <w:p w14:paraId="25BD6E07" w14:textId="4F8C7981" w:rsidR="003C7202" w:rsidRPr="006C718B" w:rsidRDefault="003C7202" w:rsidP="006C718B">
            <w:pPr>
              <w:ind w:left="9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C718B">
              <w:rPr>
                <w:rFonts w:ascii="Arial" w:hAnsi="Arial" w:cs="Arial"/>
                <w:bCs/>
                <w:sz w:val="22"/>
                <w:szCs w:val="22"/>
              </w:rPr>
              <w:t>7.3 Санитарно-эпидемиологические заключения на проект ЗСО</w:t>
            </w:r>
          </w:p>
          <w:p w14:paraId="5ADB8442" w14:textId="77777777" w:rsidR="003C7202" w:rsidRPr="006C718B" w:rsidRDefault="003C7202" w:rsidP="006C718B">
            <w:pPr>
              <w:spacing w:before="60" w:after="60"/>
              <w:ind w:left="88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6C718B">
              <w:rPr>
                <w:rFonts w:ascii="Arial" w:hAnsi="Arial" w:cs="Arial"/>
                <w:bCs/>
                <w:sz w:val="22"/>
                <w:szCs w:val="22"/>
              </w:rPr>
              <w:t>7.4 Приказы об утверждении проекта ЗСО и установлении границ и режимов ЗСО источников питьевого и хозяйственно-бытового водоснабжения.</w:t>
            </w:r>
          </w:p>
          <w:p w14:paraId="6BEA77E6" w14:textId="77777777" w:rsidR="003C7202" w:rsidRPr="006C718B" w:rsidRDefault="003C7202" w:rsidP="006C718B">
            <w:pPr>
              <w:spacing w:before="60" w:after="60"/>
              <w:ind w:left="88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6C718B">
              <w:rPr>
                <w:rFonts w:ascii="Arial" w:hAnsi="Arial" w:cs="Arial"/>
                <w:bCs/>
                <w:sz w:val="22"/>
                <w:szCs w:val="22"/>
              </w:rPr>
              <w:t>7.5 Программы мониторинга подземных вод для НПС-4 и НПС-5.</w:t>
            </w:r>
          </w:p>
          <w:p w14:paraId="42841E5B" w14:textId="77777777" w:rsidR="003C7202" w:rsidRPr="006C718B" w:rsidRDefault="003C7202" w:rsidP="006C718B">
            <w:pPr>
              <w:spacing w:before="60" w:after="60"/>
              <w:ind w:left="88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6C718B">
              <w:rPr>
                <w:rFonts w:ascii="Arial" w:hAnsi="Arial" w:cs="Arial"/>
                <w:bCs/>
                <w:sz w:val="22"/>
                <w:szCs w:val="22"/>
              </w:rPr>
              <w:t>7.6 Учетные карточки для скважин, расположенных на объектах НПС-7 и НПС-8.</w:t>
            </w:r>
          </w:p>
          <w:p w14:paraId="7F3226BA" w14:textId="5FFF636D" w:rsidR="003C7202" w:rsidRPr="006C718B" w:rsidRDefault="003C7202" w:rsidP="006C718B">
            <w:pPr>
              <w:spacing w:before="60" w:after="60"/>
              <w:ind w:left="88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6C718B">
              <w:rPr>
                <w:rFonts w:ascii="Arial" w:hAnsi="Arial" w:cs="Arial"/>
                <w:bCs/>
                <w:sz w:val="22"/>
                <w:szCs w:val="22"/>
              </w:rPr>
              <w:t>7.7 Информационные отчеты о результатах мониторинга состояния недр, на лицензионных участках НПС-4, НПС-5, НПС-7 и НПС-8, за 2025 год с отметкой о сдаче их в территориальные ТФГИ.</w:t>
            </w:r>
          </w:p>
        </w:tc>
      </w:tr>
      <w:tr w:rsidR="003039EB" w:rsidRPr="0079656E" w14:paraId="71CAE8E9" w14:textId="77777777" w:rsidTr="00A61627">
        <w:trPr>
          <w:trHeight w:val="3099"/>
        </w:trPr>
        <w:tc>
          <w:tcPr>
            <w:tcW w:w="2504" w:type="dxa"/>
          </w:tcPr>
          <w:p w14:paraId="788E7A2C" w14:textId="2064D743" w:rsidR="003039EB" w:rsidRPr="008F4931" w:rsidRDefault="003C7202" w:rsidP="00C069A4">
            <w:pPr>
              <w:spacing w:before="60" w:after="6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8</w:t>
            </w:r>
            <w:r w:rsidR="003039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236471" w:rsidRPr="00236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Требования к </w:t>
            </w:r>
            <w:r w:rsidR="00782E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Исполнителю </w:t>
            </w:r>
          </w:p>
        </w:tc>
        <w:tc>
          <w:tcPr>
            <w:tcW w:w="7419" w:type="dxa"/>
          </w:tcPr>
          <w:p w14:paraId="2CD3C1E5" w14:textId="572436E3" w:rsidR="00236471" w:rsidRDefault="006C718B" w:rsidP="00DC49AE">
            <w:pPr>
              <w:spacing w:before="60" w:after="60"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 xml:space="preserve">8.1 </w:t>
            </w:r>
            <w:r w:rsidR="005E6D7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D3477" w:rsidRPr="00ED3477">
              <w:rPr>
                <w:rFonts w:ascii="Arial" w:hAnsi="Arial" w:cs="Arial"/>
                <w:bCs/>
                <w:sz w:val="22"/>
                <w:szCs w:val="22"/>
              </w:rPr>
              <w:t>Наличие</w:t>
            </w:r>
            <w:proofErr w:type="gramEnd"/>
            <w:r w:rsidR="00ED3477" w:rsidRPr="00ED347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положительного </w:t>
            </w:r>
            <w:r w:rsidR="00ED3477" w:rsidRPr="00ED3477">
              <w:rPr>
                <w:rFonts w:ascii="Arial" w:hAnsi="Arial" w:cs="Arial"/>
                <w:bCs/>
                <w:sz w:val="22"/>
                <w:szCs w:val="22"/>
              </w:rPr>
              <w:t xml:space="preserve">опыта выполнения аналогичных работ </w:t>
            </w:r>
            <w:r w:rsidR="00ED3477">
              <w:rPr>
                <w:rFonts w:ascii="Arial" w:hAnsi="Arial" w:cs="Arial"/>
                <w:bCs/>
                <w:sz w:val="22"/>
                <w:szCs w:val="22"/>
              </w:rPr>
              <w:t>не менее 3-х лет</w:t>
            </w:r>
            <w:r w:rsidR="00C72A22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ED347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35A8CCA" w14:textId="1BC83D01" w:rsidR="006C718B" w:rsidRPr="006C718B" w:rsidRDefault="006C718B" w:rsidP="00DC49AE">
            <w:pPr>
              <w:spacing w:before="60" w:after="60"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8.2 </w:t>
            </w:r>
            <w:r w:rsidRPr="006C718B">
              <w:rPr>
                <w:rFonts w:ascii="Arial" w:hAnsi="Arial" w:cs="Arial"/>
                <w:bCs/>
                <w:sz w:val="22"/>
                <w:szCs w:val="22"/>
              </w:rPr>
              <w:t xml:space="preserve">Персонал Исполнителя должен быть квалифицированным, профилировано-подготовленным, иметь опыт работы в данной области. Предоставить копию справки «Сведения о среднесписочной численности работников за предшествующий календарный год» и копии дипломов о высшем образовании экспертной </w:t>
            </w:r>
            <w:proofErr w:type="gramStart"/>
            <w:r w:rsidRPr="006C718B">
              <w:rPr>
                <w:rFonts w:ascii="Arial" w:hAnsi="Arial" w:cs="Arial"/>
                <w:bCs/>
                <w:sz w:val="22"/>
                <w:szCs w:val="22"/>
              </w:rPr>
              <w:t>команды..</w:t>
            </w:r>
            <w:proofErr w:type="gramEnd"/>
          </w:p>
          <w:p w14:paraId="6BD90F5A" w14:textId="64E21220" w:rsidR="006C718B" w:rsidRPr="006C718B" w:rsidRDefault="006C718B" w:rsidP="00DC49AE">
            <w:pPr>
              <w:spacing w:before="60" w:after="60"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color w:val="000000" w:themeColor="text1"/>
              </w:rPr>
              <w:t>8.</w:t>
            </w:r>
            <w:r w:rsidRPr="006C718B">
              <w:rPr>
                <w:rFonts w:ascii="Arial" w:hAnsi="Arial" w:cs="Arial"/>
                <w:bCs/>
                <w:sz w:val="22"/>
                <w:szCs w:val="22"/>
              </w:rPr>
              <w:t>3 Иметь действующие сертификаты, с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</w:t>
            </w:r>
            <w:r w:rsidRPr="006C718B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детельства </w:t>
            </w:r>
            <w:r w:rsidRPr="006C718B">
              <w:rPr>
                <w:rFonts w:ascii="Arial" w:hAnsi="Arial" w:cs="Arial"/>
                <w:bCs/>
                <w:sz w:val="22"/>
                <w:szCs w:val="22"/>
              </w:rPr>
              <w:t xml:space="preserve">и иную разрешительную документацию для оказания услуг. </w:t>
            </w:r>
          </w:p>
          <w:p w14:paraId="4BB820B0" w14:textId="57E4049A" w:rsidR="00AF66BA" w:rsidRDefault="00AF66BA" w:rsidP="00600C93">
            <w:pPr>
              <w:spacing w:before="60" w:after="60"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C7202" w:rsidRPr="0079656E" w14:paraId="3A6E14FC" w14:textId="77777777" w:rsidTr="003C7202">
        <w:trPr>
          <w:trHeight w:val="841"/>
        </w:trPr>
        <w:tc>
          <w:tcPr>
            <w:tcW w:w="2504" w:type="dxa"/>
          </w:tcPr>
          <w:p w14:paraId="6C470A57" w14:textId="457637F6" w:rsidR="003C7202" w:rsidRDefault="006C718B" w:rsidP="003C7202">
            <w:pPr>
              <w:spacing w:before="60" w:after="6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9. </w:t>
            </w:r>
            <w:r w:rsidR="00F465C5"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документации</w:t>
            </w:r>
          </w:p>
        </w:tc>
        <w:tc>
          <w:tcPr>
            <w:tcW w:w="7419" w:type="dxa"/>
          </w:tcPr>
          <w:p w14:paraId="1AF7DF7C" w14:textId="78C07953" w:rsidR="003C7202" w:rsidRDefault="00F465C5" w:rsidP="003C7202">
            <w:pPr>
              <w:pStyle w:val="10"/>
              <w:widowControl/>
              <w:numPr>
                <w:ilvl w:val="0"/>
                <w:numId w:val="10"/>
              </w:numPr>
              <w:spacing w:before="0" w:after="0" w:line="276" w:lineRule="auto"/>
              <w:ind w:firstLine="216"/>
              <w:jc w:val="both"/>
              <w:rPr>
                <w:rFonts w:ascii="Arial" w:hAnsi="Arial" w:cs="Arial"/>
                <w:bCs/>
                <w:snapToGrid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/>
                <w:color w:val="000000" w:themeColor="text1"/>
                <w:sz w:val="22"/>
                <w:szCs w:val="22"/>
              </w:rPr>
              <w:t xml:space="preserve">9.1 </w:t>
            </w:r>
            <w:r w:rsidR="003C7202">
              <w:rPr>
                <w:rFonts w:ascii="Arial" w:hAnsi="Arial" w:cs="Arial"/>
                <w:bCs/>
                <w:snapToGrid/>
                <w:color w:val="000000" w:themeColor="text1"/>
                <w:sz w:val="22"/>
                <w:szCs w:val="22"/>
              </w:rPr>
              <w:t>Д</w:t>
            </w:r>
            <w:r w:rsidR="003C7202" w:rsidRPr="00C0632F">
              <w:rPr>
                <w:rFonts w:ascii="Arial" w:hAnsi="Arial" w:cs="Arial"/>
                <w:bCs/>
                <w:snapToGrid/>
                <w:color w:val="000000" w:themeColor="text1"/>
                <w:sz w:val="22"/>
                <w:szCs w:val="22"/>
              </w:rPr>
              <w:t>окументация должна быть разработана в соответствии с действующим законодательством РФ и другими нормативными документами, действующими до момента окончания срока действия договора</w:t>
            </w:r>
            <w:r w:rsidR="003C7202">
              <w:rPr>
                <w:rFonts w:ascii="Arial" w:hAnsi="Arial" w:cs="Arial"/>
                <w:bCs/>
                <w:snapToGrid/>
                <w:color w:val="000000" w:themeColor="text1"/>
                <w:sz w:val="22"/>
                <w:szCs w:val="22"/>
              </w:rPr>
              <w:t>.</w:t>
            </w:r>
          </w:p>
          <w:p w14:paraId="32455BC9" w14:textId="0BD046CC" w:rsidR="003C7202" w:rsidRPr="00C0632F" w:rsidRDefault="00F465C5" w:rsidP="003C7202">
            <w:pPr>
              <w:pStyle w:val="a3"/>
              <w:numPr>
                <w:ilvl w:val="0"/>
                <w:numId w:val="10"/>
              </w:numPr>
              <w:ind w:firstLine="216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9.2 </w:t>
            </w:r>
            <w:r w:rsidR="003C7202" w:rsidRPr="00C0632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Документы должны быть согласованы в порядке, установленном действующим законодательством РФ.</w:t>
            </w:r>
          </w:p>
          <w:p w14:paraId="29DEE94A" w14:textId="057A81CB" w:rsidR="003C7202" w:rsidRDefault="00F465C5" w:rsidP="003C7202">
            <w:pPr>
              <w:ind w:firstLine="216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9.3 </w:t>
            </w:r>
            <w:r w:rsidR="003C7202" w:rsidRPr="00842A3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Для проведения </w:t>
            </w:r>
            <w:r w:rsidR="003C720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работ</w:t>
            </w:r>
            <w:r w:rsidR="003C7202" w:rsidRPr="00842A3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Исполнитель должен иметь специализированную </w:t>
            </w:r>
            <w:r w:rsidR="003C720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технику и оборудование.</w:t>
            </w:r>
          </w:p>
          <w:p w14:paraId="67A8895B" w14:textId="674B6218" w:rsidR="003C7202" w:rsidRPr="00842A34" w:rsidRDefault="00F465C5" w:rsidP="003C7202">
            <w:pPr>
              <w:ind w:firstLine="216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9.4 </w:t>
            </w:r>
            <w:r w:rsidR="003C7202" w:rsidRPr="00842A3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Все исследования проводятся за счет сил, средств Исполнителя с использованием сертифицированных и поверенных приборов измерения, оборудования, технологической оснастки, инструментов, приспособлений.</w:t>
            </w:r>
          </w:p>
          <w:p w14:paraId="47AA6138" w14:textId="6A55BEF6" w:rsidR="003C7202" w:rsidRPr="00842A34" w:rsidRDefault="00F465C5" w:rsidP="003C7202">
            <w:pPr>
              <w:ind w:firstLine="216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9.5 </w:t>
            </w:r>
            <w:r w:rsidR="003C7202" w:rsidRPr="00842A3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Исполнитель должен соблюдать конфиденциальность в отношении всей информации, ставшей известной Исполнителю в связи с исполнением своих обязательств и не вправе использовать без предварительного письменного согласия Заказчика какие-либо документы, поступившие от Заказчика, или иную поступившую от него информацию: не разглашать, не передавать и не делать доступными другим организациям и лицам информацию о новых решениях и технических знаниях, в том числе не защищенных законом, а также сведений, которые могут рассматриваться как коммерческая тайна.</w:t>
            </w:r>
          </w:p>
          <w:p w14:paraId="39D0C08F" w14:textId="77777777" w:rsidR="003C7202" w:rsidRDefault="00F465C5" w:rsidP="003C7202">
            <w:pPr>
              <w:ind w:firstLine="216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9.6 </w:t>
            </w:r>
            <w:r w:rsidR="003C7202" w:rsidRPr="00842A3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Вся разработанная и согласованная в процессе оказания услуг Исполнителем документация является собственностью Заказчика.</w:t>
            </w:r>
          </w:p>
          <w:p w14:paraId="7C6499D2" w14:textId="4C7B8601" w:rsidR="00BB0FC4" w:rsidRDefault="00BB0FC4" w:rsidP="003C7202">
            <w:pPr>
              <w:ind w:firstLine="21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C7202" w:rsidRPr="0079656E" w14:paraId="3563D46C" w14:textId="77777777" w:rsidTr="008B22DD">
        <w:trPr>
          <w:trHeight w:val="137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990D" w14:textId="4734F799" w:rsidR="003C7202" w:rsidRDefault="00F465C5" w:rsidP="003C7202">
            <w:pPr>
              <w:spacing w:line="276" w:lineRule="auto"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10</w:t>
            </w:r>
            <w:r w:rsidR="003C720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. Стоимость оказания услуг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7F29" w14:textId="25444197" w:rsidR="003C7202" w:rsidRDefault="00F465C5" w:rsidP="003C7202">
            <w:pPr>
              <w:pStyle w:val="a3"/>
              <w:spacing w:line="276" w:lineRule="auto"/>
              <w:ind w:left="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10</w:t>
            </w:r>
            <w:r w:rsidR="003C720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.1 Оплата оказанных Исполнителем и принятых Компанией Услуг осуществляется по факту оказания услуг по </w:t>
            </w:r>
            <w:r w:rsidR="0031767B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всему объему услуг, либо по каждому этапу оказанных услуг</w:t>
            </w:r>
            <w:r w:rsidR="003C720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</w:t>
            </w:r>
            <w:r w:rsidR="0031767B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, без аванса.</w:t>
            </w:r>
          </w:p>
          <w:p w14:paraId="512D997D" w14:textId="589E36B8" w:rsidR="003C7202" w:rsidRDefault="00F465C5" w:rsidP="003C7202">
            <w:pPr>
              <w:pStyle w:val="af"/>
              <w:spacing w:after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10</w:t>
            </w:r>
            <w:r w:rsidR="003C720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.2 Ценовое предложение должно включать весь Перечень единичных расценок</w:t>
            </w:r>
            <w:r w:rsidR="0031767B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, </w:t>
            </w:r>
            <w:r w:rsidR="003C7202" w:rsidRPr="006312C1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командировочные расходы, транспортные расходы и иные расходы на оказание Услуг по Договору, </w:t>
            </w:r>
            <w:r w:rsidR="003C720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и должно быть окончательным и исчерпывающим. </w:t>
            </w:r>
          </w:p>
          <w:p w14:paraId="5D663749" w14:textId="77777777" w:rsidR="003C7202" w:rsidRDefault="003C7202" w:rsidP="003C7202">
            <w:pPr>
              <w:pStyle w:val="af"/>
              <w:spacing w:after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3C7202" w:rsidRPr="0079656E" w14:paraId="08F98BFB" w14:textId="77777777" w:rsidTr="00DC3323">
        <w:trPr>
          <w:trHeight w:val="68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F219" w14:textId="160D3951" w:rsidR="003C7202" w:rsidRDefault="00F465C5" w:rsidP="003C7202">
            <w:pPr>
              <w:spacing w:line="276" w:lineRule="auto"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11</w:t>
            </w:r>
            <w:r w:rsidR="003C720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. Сроки оказания услуг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EF27" w14:textId="254EC064" w:rsidR="003C7202" w:rsidRDefault="00F465C5" w:rsidP="00F465C5">
            <w:pPr>
              <w:pStyle w:val="a3"/>
              <w:spacing w:line="276" w:lineRule="auto"/>
              <w:ind w:left="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11.1 </w:t>
            </w:r>
            <w:r w:rsidR="0031767B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В коммерческом предложении указать максимальные сроки оказания услуг по каждому объему работ.</w:t>
            </w:r>
          </w:p>
        </w:tc>
      </w:tr>
    </w:tbl>
    <w:p w14:paraId="1F1CDDB3" w14:textId="77777777" w:rsidR="00963E68" w:rsidRDefault="00963E68">
      <w:pPr>
        <w:rPr>
          <w:rFonts w:ascii="Arial" w:hAnsi="Arial" w:cs="Arial"/>
        </w:rPr>
      </w:pPr>
    </w:p>
    <w:sectPr w:rsidR="00963E68" w:rsidSect="001B4A2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EC4BA7"/>
    <w:multiLevelType w:val="hybridMultilevel"/>
    <w:tmpl w:val="FC643CE4"/>
    <w:lvl w:ilvl="0" w:tplc="F36AB3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E2EDA"/>
    <w:multiLevelType w:val="hybridMultilevel"/>
    <w:tmpl w:val="3C1A24FE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870A3"/>
    <w:multiLevelType w:val="multilevel"/>
    <w:tmpl w:val="F28A1D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522480"/>
    <w:multiLevelType w:val="hybridMultilevel"/>
    <w:tmpl w:val="E068829E"/>
    <w:lvl w:ilvl="0" w:tplc="ED30D07C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5" w15:restartNumberingAfterBreak="0">
    <w:nsid w:val="22CF0EBC"/>
    <w:multiLevelType w:val="hybridMultilevel"/>
    <w:tmpl w:val="8AD4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775F5"/>
    <w:multiLevelType w:val="hybridMultilevel"/>
    <w:tmpl w:val="0B2AA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5217D"/>
    <w:multiLevelType w:val="hybridMultilevel"/>
    <w:tmpl w:val="CA10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65CDA"/>
    <w:multiLevelType w:val="hybridMultilevel"/>
    <w:tmpl w:val="CCA42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A12CB"/>
    <w:multiLevelType w:val="hybridMultilevel"/>
    <w:tmpl w:val="FD320802"/>
    <w:lvl w:ilvl="0" w:tplc="A6BAD21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74F7B"/>
    <w:multiLevelType w:val="hybridMultilevel"/>
    <w:tmpl w:val="08EEE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0F"/>
    <w:rsid w:val="00004390"/>
    <w:rsid w:val="00040C0C"/>
    <w:rsid w:val="00041301"/>
    <w:rsid w:val="000513BD"/>
    <w:rsid w:val="00052995"/>
    <w:rsid w:val="00065E27"/>
    <w:rsid w:val="00065EBC"/>
    <w:rsid w:val="00066F29"/>
    <w:rsid w:val="00072051"/>
    <w:rsid w:val="000750F5"/>
    <w:rsid w:val="000772D9"/>
    <w:rsid w:val="0008702D"/>
    <w:rsid w:val="000963C7"/>
    <w:rsid w:val="000A338B"/>
    <w:rsid w:val="000A3614"/>
    <w:rsid w:val="000B3210"/>
    <w:rsid w:val="000B4CBD"/>
    <w:rsid w:val="000C5A3E"/>
    <w:rsid w:val="000D153F"/>
    <w:rsid w:val="000D773D"/>
    <w:rsid w:val="000F3666"/>
    <w:rsid w:val="000F52BF"/>
    <w:rsid w:val="000F73FD"/>
    <w:rsid w:val="00104821"/>
    <w:rsid w:val="0010716C"/>
    <w:rsid w:val="00110B1A"/>
    <w:rsid w:val="0011370C"/>
    <w:rsid w:val="0012348D"/>
    <w:rsid w:val="00123C4C"/>
    <w:rsid w:val="0015033E"/>
    <w:rsid w:val="00151670"/>
    <w:rsid w:val="00151C80"/>
    <w:rsid w:val="001549CE"/>
    <w:rsid w:val="001616B4"/>
    <w:rsid w:val="0017268C"/>
    <w:rsid w:val="00193C41"/>
    <w:rsid w:val="001A005D"/>
    <w:rsid w:val="001A2695"/>
    <w:rsid w:val="001B4A21"/>
    <w:rsid w:val="001B62EF"/>
    <w:rsid w:val="001D0591"/>
    <w:rsid w:val="001F12A3"/>
    <w:rsid w:val="001F5D3D"/>
    <w:rsid w:val="00214768"/>
    <w:rsid w:val="00220C8B"/>
    <w:rsid w:val="00236471"/>
    <w:rsid w:val="00242D56"/>
    <w:rsid w:val="002546EC"/>
    <w:rsid w:val="002700D9"/>
    <w:rsid w:val="002706DA"/>
    <w:rsid w:val="00277625"/>
    <w:rsid w:val="0029748C"/>
    <w:rsid w:val="002C07BA"/>
    <w:rsid w:val="002C1864"/>
    <w:rsid w:val="002D0A45"/>
    <w:rsid w:val="002D3D2D"/>
    <w:rsid w:val="002D411C"/>
    <w:rsid w:val="003039EB"/>
    <w:rsid w:val="0031767B"/>
    <w:rsid w:val="00320D2F"/>
    <w:rsid w:val="0032686E"/>
    <w:rsid w:val="00345707"/>
    <w:rsid w:val="00351D8A"/>
    <w:rsid w:val="003577EC"/>
    <w:rsid w:val="00365A05"/>
    <w:rsid w:val="0038413B"/>
    <w:rsid w:val="00385A60"/>
    <w:rsid w:val="00391F6C"/>
    <w:rsid w:val="00394356"/>
    <w:rsid w:val="00395829"/>
    <w:rsid w:val="003A3BA1"/>
    <w:rsid w:val="003A6D49"/>
    <w:rsid w:val="003C6B73"/>
    <w:rsid w:val="003C7202"/>
    <w:rsid w:val="003D1B6A"/>
    <w:rsid w:val="003D4320"/>
    <w:rsid w:val="003F1012"/>
    <w:rsid w:val="003F21CF"/>
    <w:rsid w:val="003F3015"/>
    <w:rsid w:val="003F473A"/>
    <w:rsid w:val="003F6801"/>
    <w:rsid w:val="0040424D"/>
    <w:rsid w:val="00413DFB"/>
    <w:rsid w:val="00413E4B"/>
    <w:rsid w:val="0041676C"/>
    <w:rsid w:val="00420A4E"/>
    <w:rsid w:val="00420B60"/>
    <w:rsid w:val="00420D05"/>
    <w:rsid w:val="00422601"/>
    <w:rsid w:val="004321C4"/>
    <w:rsid w:val="004339C5"/>
    <w:rsid w:val="00440E40"/>
    <w:rsid w:val="004501AF"/>
    <w:rsid w:val="00457642"/>
    <w:rsid w:val="004673C4"/>
    <w:rsid w:val="0047353A"/>
    <w:rsid w:val="0047743B"/>
    <w:rsid w:val="00484183"/>
    <w:rsid w:val="004919D1"/>
    <w:rsid w:val="00491A4B"/>
    <w:rsid w:val="004A23C0"/>
    <w:rsid w:val="004A4459"/>
    <w:rsid w:val="004A4D80"/>
    <w:rsid w:val="004A580D"/>
    <w:rsid w:val="004B1898"/>
    <w:rsid w:val="004D1DED"/>
    <w:rsid w:val="004E02CF"/>
    <w:rsid w:val="004E2179"/>
    <w:rsid w:val="004E244A"/>
    <w:rsid w:val="004E3805"/>
    <w:rsid w:val="004E59EF"/>
    <w:rsid w:val="004F566B"/>
    <w:rsid w:val="00504096"/>
    <w:rsid w:val="00514732"/>
    <w:rsid w:val="00536CB6"/>
    <w:rsid w:val="00551529"/>
    <w:rsid w:val="005532D6"/>
    <w:rsid w:val="005669CC"/>
    <w:rsid w:val="00574CD6"/>
    <w:rsid w:val="00582DB0"/>
    <w:rsid w:val="00585CC2"/>
    <w:rsid w:val="00594EAB"/>
    <w:rsid w:val="005A272E"/>
    <w:rsid w:val="005B35E0"/>
    <w:rsid w:val="005C0FAF"/>
    <w:rsid w:val="005D5E87"/>
    <w:rsid w:val="005E6D73"/>
    <w:rsid w:val="005E7ED2"/>
    <w:rsid w:val="005F3B81"/>
    <w:rsid w:val="005F7D35"/>
    <w:rsid w:val="00600C93"/>
    <w:rsid w:val="00602C0D"/>
    <w:rsid w:val="006062A7"/>
    <w:rsid w:val="006110C1"/>
    <w:rsid w:val="0062564E"/>
    <w:rsid w:val="006261B9"/>
    <w:rsid w:val="006312C1"/>
    <w:rsid w:val="006564EB"/>
    <w:rsid w:val="0068003A"/>
    <w:rsid w:val="0069223F"/>
    <w:rsid w:val="006969CF"/>
    <w:rsid w:val="006A4B61"/>
    <w:rsid w:val="006B06A4"/>
    <w:rsid w:val="006C4001"/>
    <w:rsid w:val="006C718B"/>
    <w:rsid w:val="006D4AB3"/>
    <w:rsid w:val="006E10BC"/>
    <w:rsid w:val="006E2E0F"/>
    <w:rsid w:val="006E3420"/>
    <w:rsid w:val="006F65DF"/>
    <w:rsid w:val="00706A67"/>
    <w:rsid w:val="0071101F"/>
    <w:rsid w:val="0071735C"/>
    <w:rsid w:val="00724929"/>
    <w:rsid w:val="00726F1F"/>
    <w:rsid w:val="00727ADE"/>
    <w:rsid w:val="00727BAD"/>
    <w:rsid w:val="007365ED"/>
    <w:rsid w:val="0073762F"/>
    <w:rsid w:val="00751A46"/>
    <w:rsid w:val="00753530"/>
    <w:rsid w:val="007550BB"/>
    <w:rsid w:val="007569AD"/>
    <w:rsid w:val="007622E3"/>
    <w:rsid w:val="0076777B"/>
    <w:rsid w:val="00773F33"/>
    <w:rsid w:val="00782E5A"/>
    <w:rsid w:val="007836C8"/>
    <w:rsid w:val="00784826"/>
    <w:rsid w:val="007900E5"/>
    <w:rsid w:val="0079656E"/>
    <w:rsid w:val="007A53D9"/>
    <w:rsid w:val="007A7BE4"/>
    <w:rsid w:val="007B0C1B"/>
    <w:rsid w:val="007C453F"/>
    <w:rsid w:val="007D383C"/>
    <w:rsid w:val="007D4119"/>
    <w:rsid w:val="007D51C8"/>
    <w:rsid w:val="007E28EB"/>
    <w:rsid w:val="007E2B62"/>
    <w:rsid w:val="007E75DA"/>
    <w:rsid w:val="007F463A"/>
    <w:rsid w:val="00816836"/>
    <w:rsid w:val="00820EA3"/>
    <w:rsid w:val="00822EFF"/>
    <w:rsid w:val="008348FF"/>
    <w:rsid w:val="008360FE"/>
    <w:rsid w:val="0084009D"/>
    <w:rsid w:val="0087235F"/>
    <w:rsid w:val="00874693"/>
    <w:rsid w:val="00882EED"/>
    <w:rsid w:val="00886239"/>
    <w:rsid w:val="00892BDE"/>
    <w:rsid w:val="008A6951"/>
    <w:rsid w:val="008B22DD"/>
    <w:rsid w:val="008C076B"/>
    <w:rsid w:val="008C0FC7"/>
    <w:rsid w:val="008C6686"/>
    <w:rsid w:val="008D277A"/>
    <w:rsid w:val="008D28C9"/>
    <w:rsid w:val="008D6634"/>
    <w:rsid w:val="008E08F9"/>
    <w:rsid w:val="008E188E"/>
    <w:rsid w:val="008E3B80"/>
    <w:rsid w:val="008F4931"/>
    <w:rsid w:val="009003E1"/>
    <w:rsid w:val="0092429D"/>
    <w:rsid w:val="0093618A"/>
    <w:rsid w:val="00936547"/>
    <w:rsid w:val="009378A6"/>
    <w:rsid w:val="009410C6"/>
    <w:rsid w:val="00942749"/>
    <w:rsid w:val="0094604E"/>
    <w:rsid w:val="00950206"/>
    <w:rsid w:val="00951EFC"/>
    <w:rsid w:val="00957F39"/>
    <w:rsid w:val="00963E68"/>
    <w:rsid w:val="009654EE"/>
    <w:rsid w:val="00967113"/>
    <w:rsid w:val="00977729"/>
    <w:rsid w:val="00995463"/>
    <w:rsid w:val="009A0161"/>
    <w:rsid w:val="009A1804"/>
    <w:rsid w:val="009A720F"/>
    <w:rsid w:val="009C19B5"/>
    <w:rsid w:val="009D3EA7"/>
    <w:rsid w:val="009D4BDF"/>
    <w:rsid w:val="009E7767"/>
    <w:rsid w:val="009F0F2B"/>
    <w:rsid w:val="00A052B9"/>
    <w:rsid w:val="00A12177"/>
    <w:rsid w:val="00A31272"/>
    <w:rsid w:val="00A47C1E"/>
    <w:rsid w:val="00A55E97"/>
    <w:rsid w:val="00A61627"/>
    <w:rsid w:val="00A63579"/>
    <w:rsid w:val="00A64D6D"/>
    <w:rsid w:val="00A6572D"/>
    <w:rsid w:val="00A778BE"/>
    <w:rsid w:val="00A77D89"/>
    <w:rsid w:val="00A8565B"/>
    <w:rsid w:val="00A9076B"/>
    <w:rsid w:val="00A9213A"/>
    <w:rsid w:val="00A949F2"/>
    <w:rsid w:val="00AA0C8A"/>
    <w:rsid w:val="00AA661F"/>
    <w:rsid w:val="00AB4E0E"/>
    <w:rsid w:val="00AB5C71"/>
    <w:rsid w:val="00AE4061"/>
    <w:rsid w:val="00AF66BA"/>
    <w:rsid w:val="00B03483"/>
    <w:rsid w:val="00B05E92"/>
    <w:rsid w:val="00B07F77"/>
    <w:rsid w:val="00B13AE7"/>
    <w:rsid w:val="00B16578"/>
    <w:rsid w:val="00B22724"/>
    <w:rsid w:val="00B302CD"/>
    <w:rsid w:val="00B336E0"/>
    <w:rsid w:val="00B4106F"/>
    <w:rsid w:val="00B458B5"/>
    <w:rsid w:val="00B544BE"/>
    <w:rsid w:val="00B61B6C"/>
    <w:rsid w:val="00B622F3"/>
    <w:rsid w:val="00B9458A"/>
    <w:rsid w:val="00BA327A"/>
    <w:rsid w:val="00BB0FC4"/>
    <w:rsid w:val="00BC404F"/>
    <w:rsid w:val="00BD126B"/>
    <w:rsid w:val="00BD532A"/>
    <w:rsid w:val="00BD586F"/>
    <w:rsid w:val="00BD6108"/>
    <w:rsid w:val="00BE5EB6"/>
    <w:rsid w:val="00BF56F3"/>
    <w:rsid w:val="00BF5FD9"/>
    <w:rsid w:val="00C069A4"/>
    <w:rsid w:val="00C1175F"/>
    <w:rsid w:val="00C12AD2"/>
    <w:rsid w:val="00C249A3"/>
    <w:rsid w:val="00C34EDD"/>
    <w:rsid w:val="00C37917"/>
    <w:rsid w:val="00C41080"/>
    <w:rsid w:val="00C50A99"/>
    <w:rsid w:val="00C64A15"/>
    <w:rsid w:val="00C6547D"/>
    <w:rsid w:val="00C72A22"/>
    <w:rsid w:val="00C82E0D"/>
    <w:rsid w:val="00CA445B"/>
    <w:rsid w:val="00CB57CF"/>
    <w:rsid w:val="00CD0EF2"/>
    <w:rsid w:val="00CF2E04"/>
    <w:rsid w:val="00D021E1"/>
    <w:rsid w:val="00D022DC"/>
    <w:rsid w:val="00D22D5A"/>
    <w:rsid w:val="00D31780"/>
    <w:rsid w:val="00D323B3"/>
    <w:rsid w:val="00D36296"/>
    <w:rsid w:val="00D5287F"/>
    <w:rsid w:val="00D53A91"/>
    <w:rsid w:val="00D71DBB"/>
    <w:rsid w:val="00D7392C"/>
    <w:rsid w:val="00D83523"/>
    <w:rsid w:val="00D843B6"/>
    <w:rsid w:val="00D933DA"/>
    <w:rsid w:val="00D941C5"/>
    <w:rsid w:val="00D97956"/>
    <w:rsid w:val="00DA0FEE"/>
    <w:rsid w:val="00DA1B50"/>
    <w:rsid w:val="00DA2A61"/>
    <w:rsid w:val="00DA6A56"/>
    <w:rsid w:val="00DB0989"/>
    <w:rsid w:val="00DB24AB"/>
    <w:rsid w:val="00DC14D8"/>
    <w:rsid w:val="00DC3323"/>
    <w:rsid w:val="00DC49AE"/>
    <w:rsid w:val="00DC7328"/>
    <w:rsid w:val="00DC7604"/>
    <w:rsid w:val="00DE1404"/>
    <w:rsid w:val="00DE49BF"/>
    <w:rsid w:val="00DE5E48"/>
    <w:rsid w:val="00DE6AF7"/>
    <w:rsid w:val="00DF4131"/>
    <w:rsid w:val="00E0054F"/>
    <w:rsid w:val="00E12E9B"/>
    <w:rsid w:val="00E2204C"/>
    <w:rsid w:val="00E3438E"/>
    <w:rsid w:val="00E357BB"/>
    <w:rsid w:val="00E44346"/>
    <w:rsid w:val="00E45581"/>
    <w:rsid w:val="00E457AF"/>
    <w:rsid w:val="00E729ED"/>
    <w:rsid w:val="00E8396C"/>
    <w:rsid w:val="00E85573"/>
    <w:rsid w:val="00E904CC"/>
    <w:rsid w:val="00EC3336"/>
    <w:rsid w:val="00ED3477"/>
    <w:rsid w:val="00ED7A84"/>
    <w:rsid w:val="00EE624C"/>
    <w:rsid w:val="00EE75D7"/>
    <w:rsid w:val="00EF4BE0"/>
    <w:rsid w:val="00EF724E"/>
    <w:rsid w:val="00F07F85"/>
    <w:rsid w:val="00F105CF"/>
    <w:rsid w:val="00F23A93"/>
    <w:rsid w:val="00F42DA0"/>
    <w:rsid w:val="00F465C5"/>
    <w:rsid w:val="00F67406"/>
    <w:rsid w:val="00F969C0"/>
    <w:rsid w:val="00FA2D21"/>
    <w:rsid w:val="00FA37C4"/>
    <w:rsid w:val="00FA37D4"/>
    <w:rsid w:val="00FE002F"/>
    <w:rsid w:val="00FE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D2A8E"/>
  <w15:docId w15:val="{370456B9-37FF-4A6D-960C-70793731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A72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720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9A720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A72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aliases w:val="Table-Normal,RSHB_Table-Normal,Абзац маркированнный,Предусловия,Bullet List,FooterText,numbered,Bullet Number,Индексы,Num Bullet 1,Абзац основного текста,Рисунок,Абзац2,Абзац 2,Маркер,асз.Списка,Абзац списка литеральный,lp1"/>
    <w:basedOn w:val="a"/>
    <w:link w:val="a4"/>
    <w:uiPriority w:val="34"/>
    <w:qFormat/>
    <w:rsid w:val="000513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0B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B1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5D5E8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D5E8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D5E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D5E8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D5E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113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1370C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FA37C4"/>
    <w:pPr>
      <w:spacing w:before="75" w:after="75"/>
    </w:pPr>
  </w:style>
  <w:style w:type="paragraph" w:customStyle="1" w:styleId="Default">
    <w:name w:val="Default"/>
    <w:rsid w:val="00B410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c"/>
    <w:rsid w:val="00C72A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6312C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6312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Table-Normal Знак,RSHB_Table-Normal Знак,Абзац маркированнный Знак,Предусловия Знак,Bullet List Знак,FooterText Знак,numbered Знак,Bullet Number Знак,Индексы Знак,Num Bullet 1 Знак,Абзац основного текста Знак,Рисунок Знак,Абзац2 Знак"/>
    <w:link w:val="a3"/>
    <w:uiPriority w:val="34"/>
    <w:qFormat/>
    <w:rsid w:val="00656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Revision"/>
    <w:hidden/>
    <w:uiPriority w:val="99"/>
    <w:semiHidden/>
    <w:rsid w:val="00A64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D21"/>
    <w:pPr>
      <w:spacing w:before="100" w:beforeAutospacing="1" w:after="100" w:afterAutospacing="1"/>
    </w:pPr>
  </w:style>
  <w:style w:type="paragraph" w:customStyle="1" w:styleId="10">
    <w:name w:val="Обычный1"/>
    <w:rsid w:val="009D3EA7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101&amp;dst=100012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13040&amp;dst=10001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9003403&amp;mark=000000000000000000000000000000000000000000000000008PC0L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s://login.consultant.ru/link/?req=doc&amp;base=LAW&amp;n=427528&amp;dst=1001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7528&amp;dst=100014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B00EC-0908-4AE6-8456-F2BBD8E158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207FB8-5A15-4000-9AF5-85DBE9930A7A}"/>
</file>

<file path=customXml/itemProps3.xml><?xml version="1.0" encoding="utf-8"?>
<ds:datastoreItem xmlns:ds="http://schemas.openxmlformats.org/officeDocument/2006/customXml" ds:itemID="{196E559B-25A2-490C-8180-E11524628634}"/>
</file>

<file path=customXml/itemProps4.xml><?xml version="1.0" encoding="utf-8"?>
<ds:datastoreItem xmlns:ds="http://schemas.openxmlformats.org/officeDocument/2006/customXml" ds:itemID="{37BB75F6-C27D-4040-B3AE-B13B451150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5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GPN</Company>
  <LinksUpToDate>false</LinksUpToDate>
  <CharactersWithSpaces>13518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Emelyantseva.LN</dc:creator>
  <cp:lastModifiedBy>piro0506</cp:lastModifiedBy>
  <cp:revision>17</cp:revision>
  <cp:lastPrinted>2021-11-10T06:43:00Z</cp:lastPrinted>
  <dcterms:created xsi:type="dcterms:W3CDTF">2025-03-10T08:02:00Z</dcterms:created>
  <dcterms:modified xsi:type="dcterms:W3CDTF">2025-06-20T12:04:00Z</dcterms:modified>
</cp:coreProperties>
</file>